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4D54C" w14:textId="191A0FE8" w:rsidR="00B34AA9" w:rsidRPr="002F2AF8" w:rsidRDefault="00B34AA9" w:rsidP="00B34AA9">
      <w:pPr>
        <w:pStyle w:val="Heading1"/>
        <w:tabs>
          <w:tab w:val="left" w:pos="1440"/>
        </w:tabs>
        <w:rPr>
          <w:szCs w:val="24"/>
        </w:rPr>
      </w:pPr>
      <w:r w:rsidRPr="002F2AF8">
        <w:rPr>
          <w:szCs w:val="24"/>
        </w:rPr>
        <w:t>Superintendent’s Memo #</w:t>
      </w:r>
      <w:r>
        <w:rPr>
          <w:szCs w:val="24"/>
        </w:rPr>
        <w:t>237-20</w:t>
      </w:r>
    </w:p>
    <w:p w14:paraId="39B7868C" w14:textId="77777777" w:rsidR="00B34AA9" w:rsidRPr="002F2AF8" w:rsidRDefault="00B34AA9" w:rsidP="00B34AA9">
      <w:pPr>
        <w:jc w:val="center"/>
        <w:rPr>
          <w:szCs w:val="24"/>
        </w:rPr>
      </w:pPr>
      <w:r w:rsidRPr="002F2AF8">
        <w:rPr>
          <w:noProof/>
          <w:szCs w:val="24"/>
        </w:rPr>
        <w:drawing>
          <wp:inline distT="0" distB="0" distL="0" distR="0" wp14:anchorId="50B17CB4" wp14:editId="4409E90C">
            <wp:extent cx="694055" cy="694055"/>
            <wp:effectExtent l="0" t="0" r="0" b="0"/>
            <wp:docPr id="2" name="Picture 2"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Pr>
          <w:rStyle w:val="Strong"/>
          <w:color w:val="000000"/>
          <w:szCs w:val="24"/>
        </w:rPr>
        <w:br/>
      </w:r>
    </w:p>
    <w:p w14:paraId="2FFB4B21" w14:textId="6A210961" w:rsidR="00167950" w:rsidRPr="002F2AF8" w:rsidRDefault="00167950" w:rsidP="00A81436">
      <w:pPr>
        <w:tabs>
          <w:tab w:val="left" w:pos="1800"/>
        </w:tabs>
        <w:rPr>
          <w:szCs w:val="24"/>
        </w:rPr>
      </w:pPr>
      <w:r w:rsidRPr="002F2AF8">
        <w:rPr>
          <w:szCs w:val="24"/>
        </w:rPr>
        <w:t>DATE:</w:t>
      </w:r>
      <w:r w:rsidR="00D95780" w:rsidRPr="002F2AF8">
        <w:rPr>
          <w:szCs w:val="24"/>
        </w:rPr>
        <w:tab/>
      </w:r>
      <w:r w:rsidR="00C46F5C">
        <w:rPr>
          <w:szCs w:val="24"/>
        </w:rPr>
        <w:t xml:space="preserve">September </w:t>
      </w:r>
      <w:r w:rsidR="00382CD5">
        <w:rPr>
          <w:szCs w:val="24"/>
        </w:rPr>
        <w:t>11</w:t>
      </w:r>
      <w:r w:rsidR="00C46F5C">
        <w:rPr>
          <w:szCs w:val="24"/>
        </w:rPr>
        <w:t>, 2020</w:t>
      </w:r>
    </w:p>
    <w:p w14:paraId="567E0C2D" w14:textId="77777777"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14:paraId="3CA5F65C" w14:textId="77777777"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14:paraId="45E9035C" w14:textId="77777777" w:rsidR="000B5D44" w:rsidRPr="00A26CB0" w:rsidRDefault="00167950" w:rsidP="00A26CB0">
      <w:pPr>
        <w:pStyle w:val="Heading2"/>
        <w:tabs>
          <w:tab w:val="left" w:pos="1800"/>
        </w:tabs>
        <w:ind w:left="1800" w:hanging="1800"/>
        <w:rPr>
          <w:rFonts w:eastAsia="Times New Roman" w:cs="Times New Roman"/>
          <w:color w:val="000000"/>
        </w:rPr>
      </w:pPr>
      <w:r w:rsidRPr="002F2AF8">
        <w:rPr>
          <w:szCs w:val="24"/>
        </w:rPr>
        <w:t xml:space="preserve">SUBJECT: </w:t>
      </w:r>
      <w:r w:rsidR="00D95780" w:rsidRPr="002F2AF8">
        <w:rPr>
          <w:szCs w:val="24"/>
        </w:rPr>
        <w:tab/>
      </w:r>
      <w:r w:rsidR="007157BB" w:rsidRPr="007157BB">
        <w:rPr>
          <w:rFonts w:eastAsia="Times New Roman" w:cs="Times New Roman"/>
          <w:color w:val="000000"/>
        </w:rPr>
        <w:t>Virginia’s Initiative to Advance Effective Instruction an</w:t>
      </w:r>
      <w:r w:rsidR="00FF0F32">
        <w:rPr>
          <w:rFonts w:eastAsia="Times New Roman" w:cs="Times New Roman"/>
          <w:color w:val="000000"/>
        </w:rPr>
        <w:t xml:space="preserve">d Interactions in Public School-based </w:t>
      </w:r>
      <w:r w:rsidR="00B333B4">
        <w:rPr>
          <w:rFonts w:eastAsia="Times New Roman" w:cs="Times New Roman"/>
          <w:color w:val="000000"/>
        </w:rPr>
        <w:t>Pre-</w:t>
      </w:r>
      <w:r w:rsidR="001D10D5">
        <w:rPr>
          <w:rFonts w:eastAsia="Times New Roman" w:cs="Times New Roman"/>
          <w:color w:val="000000"/>
        </w:rPr>
        <w:t>K</w:t>
      </w:r>
    </w:p>
    <w:p w14:paraId="1732B565" w14:textId="6BCE38E1" w:rsidR="00C776DE" w:rsidRDefault="00B333B4" w:rsidP="00413F36">
      <w:pPr>
        <w:spacing w:after="0" w:line="240" w:lineRule="auto"/>
        <w:contextualSpacing/>
        <w:rPr>
          <w:rFonts w:eastAsia="Calibri" w:cs="Times New Roman"/>
          <w:szCs w:val="24"/>
        </w:rPr>
      </w:pPr>
      <w:r>
        <w:rPr>
          <w:rFonts w:eastAsia="Times New Roman" w:cs="Times New Roman"/>
        </w:rPr>
        <w:t>Supporting effective i</w:t>
      </w:r>
      <w:r w:rsidR="00382CD5">
        <w:rPr>
          <w:rFonts w:eastAsia="Times New Roman" w:cs="Times New Roman"/>
        </w:rPr>
        <w:t>nstruction and interactions in pre-K</w:t>
      </w:r>
      <w:r>
        <w:rPr>
          <w:rFonts w:eastAsia="Times New Roman" w:cs="Times New Roman"/>
        </w:rPr>
        <w:t xml:space="preserve"> classrooms will be more essential than ever during the 2020-2021 school year.</w:t>
      </w:r>
      <w:r w:rsidR="007157BB">
        <w:rPr>
          <w:rFonts w:eastAsia="Times New Roman" w:cs="Times New Roman"/>
        </w:rPr>
        <w:t xml:space="preserve"> </w:t>
      </w:r>
      <w:r w:rsidR="007157BB">
        <w:rPr>
          <w:rFonts w:eastAsia="Calibri" w:cs="Times New Roman"/>
          <w:szCs w:val="24"/>
        </w:rPr>
        <w:t xml:space="preserve">The </w:t>
      </w:r>
      <w:r w:rsidR="007157BB" w:rsidRPr="00FF5ED4">
        <w:rPr>
          <w:rFonts w:eastAsia="Calibri" w:cs="Times New Roman"/>
          <w:szCs w:val="24"/>
        </w:rPr>
        <w:t xml:space="preserve">Virginia General Assembly </w:t>
      </w:r>
      <w:r>
        <w:rPr>
          <w:rFonts w:eastAsia="Calibri" w:cs="Times New Roman"/>
          <w:szCs w:val="24"/>
        </w:rPr>
        <w:t xml:space="preserve">has </w:t>
      </w:r>
      <w:r w:rsidR="007157BB" w:rsidRPr="00FF5ED4">
        <w:rPr>
          <w:rFonts w:eastAsia="Calibri" w:cs="Times New Roman"/>
          <w:szCs w:val="24"/>
        </w:rPr>
        <w:t xml:space="preserve">appropriated funds </w:t>
      </w:r>
      <w:r w:rsidR="007157BB">
        <w:rPr>
          <w:rFonts w:eastAsia="Calibri" w:cs="Times New Roman"/>
          <w:szCs w:val="24"/>
        </w:rPr>
        <w:t xml:space="preserve">for the University of Virginia’s Center for Advanced Study of Teaching and Learning (CASTL) and the Virginia Department of Education (VDOE) to support Virginia’s Initiative to Advance Effective Instruction and Interactions </w:t>
      </w:r>
      <w:r>
        <w:rPr>
          <w:rFonts w:eastAsia="Calibri" w:cs="Times New Roman"/>
          <w:szCs w:val="24"/>
        </w:rPr>
        <w:t xml:space="preserve">(AEII) </w:t>
      </w:r>
      <w:r w:rsidR="007157BB">
        <w:rPr>
          <w:rFonts w:eastAsia="Calibri" w:cs="Times New Roman"/>
          <w:szCs w:val="24"/>
        </w:rPr>
        <w:t xml:space="preserve">in </w:t>
      </w:r>
      <w:r w:rsidR="008A1A22">
        <w:rPr>
          <w:rFonts w:eastAsia="Calibri" w:cs="Times New Roman"/>
          <w:szCs w:val="24"/>
        </w:rPr>
        <w:t xml:space="preserve">all </w:t>
      </w:r>
      <w:r>
        <w:rPr>
          <w:rFonts w:eastAsia="Calibri" w:cs="Times New Roman"/>
          <w:szCs w:val="24"/>
        </w:rPr>
        <w:t xml:space="preserve">public school-based </w:t>
      </w:r>
      <w:r w:rsidR="00382CD5">
        <w:rPr>
          <w:rFonts w:eastAsia="Calibri" w:cs="Times New Roman"/>
          <w:szCs w:val="24"/>
        </w:rPr>
        <w:t>pre-K</w:t>
      </w:r>
      <w:r w:rsidR="007157BB">
        <w:rPr>
          <w:rFonts w:eastAsia="Calibri" w:cs="Times New Roman"/>
          <w:szCs w:val="24"/>
        </w:rPr>
        <w:t xml:space="preserve"> classrooms. </w:t>
      </w:r>
      <w:r>
        <w:rPr>
          <w:rFonts w:eastAsia="Calibri" w:cs="Times New Roman"/>
          <w:szCs w:val="24"/>
        </w:rPr>
        <w:t>This will be a continuation and expansion of the AEII initiative, which has previously been available to Virginia Preschool Initiative</w:t>
      </w:r>
      <w:r w:rsidR="00EC4E41">
        <w:rPr>
          <w:rFonts w:eastAsia="Calibri" w:cs="Times New Roman"/>
          <w:szCs w:val="24"/>
        </w:rPr>
        <w:t xml:space="preserve"> (VPI) c</w:t>
      </w:r>
      <w:r>
        <w:rPr>
          <w:rFonts w:eastAsia="Calibri" w:cs="Times New Roman"/>
          <w:szCs w:val="24"/>
        </w:rPr>
        <w:t xml:space="preserve">lassrooms. </w:t>
      </w:r>
    </w:p>
    <w:p w14:paraId="0F65966C" w14:textId="77777777" w:rsidR="00C776DE" w:rsidRDefault="00C776DE" w:rsidP="00413F36">
      <w:pPr>
        <w:spacing w:after="0" w:line="240" w:lineRule="auto"/>
        <w:contextualSpacing/>
        <w:rPr>
          <w:rFonts w:eastAsia="Calibri" w:cs="Times New Roman"/>
          <w:szCs w:val="24"/>
        </w:rPr>
      </w:pPr>
    </w:p>
    <w:p w14:paraId="47485F96" w14:textId="5C81B417" w:rsidR="007157BB" w:rsidRPr="00EC4E41" w:rsidRDefault="00B333B4" w:rsidP="00413F36">
      <w:pPr>
        <w:spacing w:after="0" w:line="240" w:lineRule="auto"/>
        <w:contextualSpacing/>
        <w:rPr>
          <w:rFonts w:eastAsia="Calibri" w:cs="Times New Roman"/>
          <w:szCs w:val="24"/>
        </w:rPr>
      </w:pPr>
      <w:r>
        <w:rPr>
          <w:rFonts w:eastAsia="Calibri" w:cs="Times New Roman"/>
          <w:szCs w:val="24"/>
        </w:rPr>
        <w:t xml:space="preserve">This year, AEII will support all public school-based </w:t>
      </w:r>
      <w:r w:rsidR="00382CD5">
        <w:rPr>
          <w:rFonts w:eastAsia="Calibri" w:cs="Times New Roman"/>
          <w:szCs w:val="24"/>
        </w:rPr>
        <w:t>pre-K</w:t>
      </w:r>
      <w:r>
        <w:rPr>
          <w:rFonts w:eastAsia="Calibri" w:cs="Times New Roman"/>
          <w:szCs w:val="24"/>
        </w:rPr>
        <w:t xml:space="preserve"> classrooms</w:t>
      </w:r>
      <w:r w:rsidR="00EC4E41">
        <w:rPr>
          <w:rFonts w:eastAsia="Calibri" w:cs="Times New Roman"/>
          <w:szCs w:val="24"/>
        </w:rPr>
        <w:t>, including VPI, Early Childhood Special Education (ECSE) and Title I</w:t>
      </w:r>
      <w:r>
        <w:rPr>
          <w:rFonts w:eastAsia="Calibri" w:cs="Times New Roman"/>
          <w:szCs w:val="24"/>
        </w:rPr>
        <w:t xml:space="preserve">. As school divisions begin 2020-2021 in a variety of virtual, hybrid, and in-person configurations, the AEII initiative </w:t>
      </w:r>
      <w:r w:rsidR="00EC4E41">
        <w:rPr>
          <w:rFonts w:eastAsia="Calibri" w:cs="Times New Roman"/>
          <w:szCs w:val="24"/>
        </w:rPr>
        <w:t xml:space="preserve">will work collaboratively with early childhood coordinators to determine how to best support pre-K teachers. </w:t>
      </w:r>
      <w:r w:rsidR="007157BB">
        <w:rPr>
          <w:rFonts w:eastAsia="Times New Roman" w:cs="Times New Roman"/>
        </w:rPr>
        <w:t xml:space="preserve">This memo provides a brief update on the key activities, goals, and expectations for </w:t>
      </w:r>
      <w:r w:rsidR="00EC4E41">
        <w:rPr>
          <w:rFonts w:eastAsia="Times New Roman" w:cs="Times New Roman"/>
        </w:rPr>
        <w:t>public school-based pre-K p</w:t>
      </w:r>
      <w:r w:rsidR="007157BB">
        <w:rPr>
          <w:rFonts w:eastAsia="Times New Roman" w:cs="Times New Roman"/>
        </w:rPr>
        <w:t>rograms in 20</w:t>
      </w:r>
      <w:r w:rsidR="00EC4E41">
        <w:rPr>
          <w:rFonts w:eastAsia="Times New Roman" w:cs="Times New Roman"/>
        </w:rPr>
        <w:t>20</w:t>
      </w:r>
      <w:r w:rsidR="007157BB">
        <w:rPr>
          <w:rFonts w:eastAsia="Times New Roman" w:cs="Times New Roman"/>
        </w:rPr>
        <w:t>-20</w:t>
      </w:r>
      <w:r w:rsidR="00EC4E41">
        <w:rPr>
          <w:rFonts w:eastAsia="Times New Roman" w:cs="Times New Roman"/>
        </w:rPr>
        <w:t>21</w:t>
      </w:r>
      <w:r w:rsidR="00A26CB0">
        <w:rPr>
          <w:rFonts w:eastAsia="Times New Roman" w:cs="Times New Roman"/>
        </w:rPr>
        <w:t xml:space="preserve"> related to AEII. Additional information on expectations for early childhood programs in 2020-2021 can be found in the </w:t>
      </w:r>
      <w:hyperlink r:id="rId10" w:history="1">
        <w:r w:rsidR="00A26CB0">
          <w:rPr>
            <w:rStyle w:val="Hyperlink"/>
            <w:rFonts w:eastAsia="Times New Roman" w:cs="Times New Roman"/>
          </w:rPr>
          <w:t>Office of Early Childhood FAQs</w:t>
        </w:r>
      </w:hyperlink>
      <w:r w:rsidR="00A26CB0">
        <w:rPr>
          <w:rFonts w:eastAsia="Times New Roman" w:cs="Times New Roman"/>
        </w:rPr>
        <w:t xml:space="preserve">. </w:t>
      </w:r>
    </w:p>
    <w:p w14:paraId="3E87D9BB" w14:textId="77777777" w:rsidR="007157BB" w:rsidRDefault="007157BB" w:rsidP="00413F36">
      <w:pPr>
        <w:spacing w:after="0" w:line="240" w:lineRule="auto"/>
        <w:contextualSpacing/>
        <w:rPr>
          <w:rFonts w:eastAsia="Times New Roman" w:cs="Times New Roman"/>
          <w:color w:val="000000"/>
        </w:rPr>
      </w:pPr>
    </w:p>
    <w:p w14:paraId="7CB8A569" w14:textId="77777777" w:rsidR="00EC4E41" w:rsidRDefault="00EC4E41" w:rsidP="00EC4E41">
      <w:pPr>
        <w:spacing w:after="0" w:line="240" w:lineRule="auto"/>
        <w:contextualSpacing/>
        <w:jc w:val="center"/>
        <w:rPr>
          <w:rFonts w:eastAsia="Calibri" w:cs="Times New Roman"/>
          <w:szCs w:val="24"/>
          <w:u w:val="single"/>
        </w:rPr>
      </w:pPr>
      <w:r>
        <w:rPr>
          <w:rFonts w:eastAsia="Calibri" w:cs="Times New Roman"/>
          <w:szCs w:val="24"/>
          <w:u w:val="single"/>
        </w:rPr>
        <w:t>P</w:t>
      </w:r>
      <w:r w:rsidRPr="00FE6617">
        <w:rPr>
          <w:rFonts w:eastAsia="Calibri" w:cs="Times New Roman"/>
          <w:szCs w:val="24"/>
          <w:u w:val="single"/>
        </w:rPr>
        <w:t>rofessional Development</w:t>
      </w:r>
      <w:r>
        <w:rPr>
          <w:rFonts w:eastAsia="Calibri" w:cs="Times New Roman"/>
          <w:szCs w:val="24"/>
          <w:u w:val="single"/>
        </w:rPr>
        <w:t xml:space="preserve"> Consultation and Resources</w:t>
      </w:r>
    </w:p>
    <w:p w14:paraId="52AE9C1D" w14:textId="77777777" w:rsidR="00EC4E41" w:rsidRPr="004354FE" w:rsidRDefault="00EC4E41" w:rsidP="00382CD5">
      <w:pPr>
        <w:pStyle w:val="ListParagraph"/>
        <w:numPr>
          <w:ilvl w:val="0"/>
          <w:numId w:val="0"/>
        </w:numPr>
        <w:contextualSpacing/>
        <w:rPr>
          <w:rFonts w:eastAsia="Calibri"/>
          <w:szCs w:val="24"/>
          <w:u w:val="single"/>
        </w:rPr>
      </w:pPr>
    </w:p>
    <w:p w14:paraId="361C19C6" w14:textId="76E6B1D7" w:rsidR="00EC4E41" w:rsidRDefault="00EC4E41" w:rsidP="00EC4E41">
      <w:pPr>
        <w:spacing w:after="0" w:line="240" w:lineRule="auto"/>
        <w:contextualSpacing/>
        <w:rPr>
          <w:rFonts w:eastAsia="Times New Roman" w:cs="Times New Roman"/>
          <w:color w:val="000000"/>
          <w:shd w:val="clear" w:color="auto" w:fill="FFFFFF"/>
        </w:rPr>
      </w:pPr>
      <w:r>
        <w:rPr>
          <w:rFonts w:eastAsia="Times New Roman" w:cs="Times New Roman"/>
          <w:color w:val="000000"/>
          <w:shd w:val="clear" w:color="auto" w:fill="FFFFFF"/>
        </w:rPr>
        <w:t xml:space="preserve">All public school-based pre-K classrooms will receive professional development support from AEII. In 2020-2021, AEII and the VDOE </w:t>
      </w:r>
      <w:r w:rsidRPr="00FE6617">
        <w:rPr>
          <w:rFonts w:eastAsia="Times New Roman" w:cs="Times New Roman"/>
          <w:color w:val="000000"/>
          <w:shd w:val="clear" w:color="auto" w:fill="FFFFFF"/>
        </w:rPr>
        <w:t xml:space="preserve">will provide ongoing assistance to school division’s </w:t>
      </w:r>
      <w:r>
        <w:rPr>
          <w:rFonts w:eastAsia="Times New Roman" w:cs="Times New Roman"/>
          <w:color w:val="000000"/>
          <w:shd w:val="clear" w:color="auto" w:fill="FFFFFF"/>
        </w:rPr>
        <w:t>early childhood</w:t>
      </w:r>
      <w:r w:rsidRPr="00FE6617">
        <w:rPr>
          <w:rFonts w:eastAsia="Times New Roman" w:cs="Times New Roman"/>
          <w:color w:val="000000"/>
          <w:shd w:val="clear" w:color="auto" w:fill="FFFFFF"/>
        </w:rPr>
        <w:t xml:space="preserve"> leaders in </w:t>
      </w:r>
      <w:r w:rsidR="00CD2D76">
        <w:rPr>
          <w:rFonts w:eastAsia="Times New Roman" w:cs="Times New Roman"/>
          <w:color w:val="000000"/>
          <w:shd w:val="clear" w:color="auto" w:fill="FFFFFF"/>
        </w:rPr>
        <w:t xml:space="preserve">planning and </w:t>
      </w:r>
      <w:r w:rsidRPr="00FE6617">
        <w:rPr>
          <w:rFonts w:eastAsia="Times New Roman" w:cs="Times New Roman"/>
          <w:color w:val="000000"/>
          <w:shd w:val="clear" w:color="auto" w:fill="FFFFFF"/>
        </w:rPr>
        <w:t>implementing effective professional development.</w:t>
      </w:r>
      <w:r>
        <w:rPr>
          <w:rFonts w:eastAsia="Times New Roman" w:cs="Times New Roman"/>
          <w:color w:val="000000"/>
          <w:shd w:val="clear" w:color="auto" w:fill="FFFFFF"/>
        </w:rPr>
        <w:t xml:space="preserve"> This will often require collaboration between various early childhood coordinators, such as the VPI and ECSE leads. </w:t>
      </w:r>
    </w:p>
    <w:p w14:paraId="6F158197" w14:textId="77777777" w:rsidR="00EC4E41" w:rsidRDefault="00EC4E41" w:rsidP="00EC4E41">
      <w:pPr>
        <w:spacing w:after="0" w:line="240" w:lineRule="auto"/>
        <w:contextualSpacing/>
        <w:rPr>
          <w:rFonts w:eastAsia="Times New Roman" w:cs="Times New Roman"/>
          <w:color w:val="000000"/>
          <w:shd w:val="clear" w:color="auto" w:fill="FFFFFF"/>
        </w:rPr>
      </w:pPr>
    </w:p>
    <w:p w14:paraId="271974B2" w14:textId="6A2FFC13" w:rsidR="00EC4E41" w:rsidRDefault="004C0658" w:rsidP="00EC4E41">
      <w:pPr>
        <w:spacing w:after="0" w:line="240" w:lineRule="auto"/>
        <w:contextualSpacing/>
        <w:rPr>
          <w:rFonts w:eastAsia="Times New Roman" w:cs="Times New Roman"/>
          <w:color w:val="000000"/>
          <w:shd w:val="clear" w:color="auto" w:fill="FFFFFF"/>
        </w:rPr>
      </w:pPr>
      <w:r>
        <w:rPr>
          <w:rFonts w:eastAsia="Times New Roman" w:cs="Times New Roman"/>
          <w:color w:val="000000"/>
          <w:shd w:val="clear" w:color="auto" w:fill="FFFFFF"/>
        </w:rPr>
        <w:t xml:space="preserve">The AEII team will continue to provide individualized PD supports for divisions. The team will </w:t>
      </w:r>
      <w:r w:rsidR="00942B94">
        <w:rPr>
          <w:rFonts w:eastAsia="Times New Roman" w:cs="Times New Roman"/>
          <w:color w:val="000000"/>
          <w:shd w:val="clear" w:color="auto" w:fill="FFFFFF"/>
        </w:rPr>
        <w:t xml:space="preserve">soon </w:t>
      </w:r>
      <w:r>
        <w:rPr>
          <w:rFonts w:eastAsia="Times New Roman" w:cs="Times New Roman"/>
          <w:color w:val="000000"/>
          <w:shd w:val="clear" w:color="auto" w:fill="FFFFFF"/>
        </w:rPr>
        <w:t>provide each division leadership team a tool to reflect on and plan effective PD this fall. AEII will then deliver differentiated consultation supports based on assessed needs for PD and CLASS</w:t>
      </w:r>
      <w:r w:rsidRPr="00A16443">
        <w:rPr>
          <w:rFonts w:eastAsia="Times New Roman" w:cs="Times New Roman"/>
          <w:color w:val="000000"/>
        </w:rPr>
        <w:t>™</w:t>
      </w:r>
      <w:r>
        <w:rPr>
          <w:rFonts w:eastAsia="Times New Roman" w:cs="Times New Roman"/>
          <w:color w:val="000000"/>
          <w:shd w:val="clear" w:color="auto" w:fill="FFFFFF"/>
        </w:rPr>
        <w:t xml:space="preserve">. </w:t>
      </w:r>
      <w:r w:rsidRPr="00CD2D76">
        <w:rPr>
          <w:rFonts w:eastAsia="Times New Roman" w:cs="Times New Roman"/>
          <w:color w:val="000000"/>
          <w:shd w:val="clear" w:color="auto" w:fill="FFFFFF"/>
        </w:rPr>
        <w:t xml:space="preserve">Additionally, </w:t>
      </w:r>
      <w:r w:rsidR="00A25970" w:rsidRPr="00CD2D76">
        <w:rPr>
          <w:rFonts w:cs="Times New Roman"/>
        </w:rPr>
        <w:t>through the federal Governor’s Emergency Education Relief (GEER) Fund</w:t>
      </w:r>
      <w:r w:rsidR="00A25970" w:rsidRPr="00CD2D76">
        <w:rPr>
          <w:rFonts w:eastAsia="Times New Roman" w:cs="Times New Roman"/>
          <w:color w:val="000000"/>
          <w:shd w:val="clear" w:color="auto" w:fill="FFFFFF"/>
        </w:rPr>
        <w:t xml:space="preserve"> </w:t>
      </w:r>
      <w:r w:rsidRPr="00CD2D76">
        <w:rPr>
          <w:rFonts w:eastAsia="Times New Roman" w:cs="Times New Roman"/>
          <w:color w:val="000000"/>
          <w:shd w:val="clear" w:color="auto" w:fill="FFFFFF"/>
        </w:rPr>
        <w:t>the AEII team</w:t>
      </w:r>
      <w:r>
        <w:rPr>
          <w:rFonts w:eastAsia="Times New Roman" w:cs="Times New Roman"/>
          <w:color w:val="000000"/>
          <w:shd w:val="clear" w:color="auto" w:fill="FFFFFF"/>
        </w:rPr>
        <w:t xml:space="preserve"> will </w:t>
      </w:r>
      <w:r w:rsidR="00A25970">
        <w:rPr>
          <w:rFonts w:eastAsia="Times New Roman" w:cs="Times New Roman"/>
          <w:color w:val="000000"/>
          <w:shd w:val="clear" w:color="auto" w:fill="FFFFFF"/>
        </w:rPr>
        <w:t>provide a suite</w:t>
      </w:r>
      <w:r>
        <w:rPr>
          <w:rFonts w:eastAsia="Times New Roman" w:cs="Times New Roman"/>
          <w:color w:val="000000"/>
          <w:shd w:val="clear" w:color="auto" w:fill="FFFFFF"/>
        </w:rPr>
        <w:t xml:space="preserve"> </w:t>
      </w:r>
      <w:r w:rsidR="00A25970">
        <w:rPr>
          <w:rFonts w:eastAsia="Times New Roman" w:cs="Times New Roman"/>
          <w:color w:val="000000"/>
          <w:shd w:val="clear" w:color="auto" w:fill="FFFFFF"/>
        </w:rPr>
        <w:t>of</w:t>
      </w:r>
      <w:r>
        <w:rPr>
          <w:rFonts w:eastAsia="Times New Roman" w:cs="Times New Roman"/>
          <w:color w:val="000000"/>
          <w:shd w:val="clear" w:color="auto" w:fill="FFFFFF"/>
        </w:rPr>
        <w:t xml:space="preserve"> new Social-Emotional and Equity resources for all divisions to address increased needs with COVID-1</w:t>
      </w:r>
      <w:r w:rsidR="00A25970">
        <w:rPr>
          <w:rFonts w:eastAsia="Times New Roman" w:cs="Times New Roman"/>
          <w:color w:val="000000"/>
          <w:shd w:val="clear" w:color="auto" w:fill="FFFFFF"/>
        </w:rPr>
        <w:t>9.</w:t>
      </w:r>
      <w:r w:rsidR="004702C6">
        <w:rPr>
          <w:rFonts w:eastAsia="Times New Roman" w:cs="Times New Roman"/>
          <w:color w:val="000000"/>
          <w:shd w:val="clear" w:color="auto" w:fill="FFFFFF"/>
        </w:rPr>
        <w:t xml:space="preserve"> These resources will include tiered levels of PD support to leaders and teachers, such as </w:t>
      </w:r>
      <w:r w:rsidR="002F6A2C">
        <w:rPr>
          <w:rFonts w:eastAsia="Times New Roman" w:cs="Times New Roman"/>
          <w:color w:val="000000"/>
          <w:shd w:val="clear" w:color="auto" w:fill="FFFFFF"/>
        </w:rPr>
        <w:t>in-depth consultation supports to leaders and coaching to select teachers with CLASS</w:t>
      </w:r>
      <w:r w:rsidR="002F6A2C" w:rsidRPr="00A16443">
        <w:rPr>
          <w:rFonts w:eastAsia="Times New Roman" w:cs="Times New Roman"/>
          <w:color w:val="000000"/>
        </w:rPr>
        <w:t>™</w:t>
      </w:r>
      <w:r w:rsidR="002F6A2C">
        <w:rPr>
          <w:rFonts w:eastAsia="Times New Roman" w:cs="Times New Roman"/>
          <w:color w:val="000000"/>
        </w:rPr>
        <w:t xml:space="preserve"> </w:t>
      </w:r>
      <w:r w:rsidR="002F6A2C">
        <w:rPr>
          <w:rFonts w:eastAsia="Times New Roman" w:cs="Times New Roman"/>
          <w:color w:val="000000"/>
          <w:shd w:val="clear" w:color="auto" w:fill="FFFFFF"/>
        </w:rPr>
        <w:t>needs.</w:t>
      </w:r>
    </w:p>
    <w:p w14:paraId="169E8771" w14:textId="77777777" w:rsidR="00EC4E41" w:rsidRDefault="00EC4E41" w:rsidP="00EC4E41">
      <w:pPr>
        <w:spacing w:after="0" w:line="240" w:lineRule="auto"/>
        <w:contextualSpacing/>
        <w:rPr>
          <w:rFonts w:eastAsia="Times New Roman" w:cs="Times New Roman"/>
          <w:color w:val="000000"/>
          <w:shd w:val="clear" w:color="auto" w:fill="FFFFFF"/>
        </w:rPr>
      </w:pPr>
    </w:p>
    <w:p w14:paraId="5ABEA50F" w14:textId="21B0AB9F" w:rsidR="00C776DE" w:rsidRDefault="00C776DE" w:rsidP="00C776DE">
      <w:pPr>
        <w:spacing w:after="0" w:line="240" w:lineRule="auto"/>
        <w:contextualSpacing/>
        <w:jc w:val="center"/>
        <w:rPr>
          <w:rFonts w:eastAsia="Times New Roman" w:cs="Times New Roman"/>
          <w:color w:val="000000"/>
          <w:u w:val="single"/>
        </w:rPr>
      </w:pPr>
      <w:r>
        <w:rPr>
          <w:rFonts w:eastAsia="Calibri" w:cs="Times New Roman"/>
          <w:szCs w:val="24"/>
          <w:u w:val="single"/>
        </w:rPr>
        <w:lastRenderedPageBreak/>
        <w:t xml:space="preserve">Measuring Teacher-Child Interactions through </w:t>
      </w:r>
      <w:r w:rsidRPr="005861C9">
        <w:rPr>
          <w:rFonts w:eastAsia="Calibri" w:cs="Times New Roman"/>
          <w:szCs w:val="24"/>
          <w:u w:val="single"/>
        </w:rPr>
        <w:t>CLASS</w:t>
      </w:r>
      <w:r w:rsidRPr="005861C9">
        <w:rPr>
          <w:rFonts w:eastAsia="Times New Roman" w:cs="Times New Roman"/>
          <w:color w:val="000000"/>
          <w:u w:val="single"/>
        </w:rPr>
        <w:t>™</w:t>
      </w:r>
      <w:r w:rsidR="005861C9" w:rsidRPr="005861C9">
        <w:rPr>
          <w:rFonts w:eastAsia="Times New Roman" w:cs="Times New Roman"/>
          <w:color w:val="000000"/>
          <w:u w:val="single"/>
        </w:rPr>
        <w:t xml:space="preserve"> Observations</w:t>
      </w:r>
    </w:p>
    <w:p w14:paraId="11B4B3CE" w14:textId="77777777" w:rsidR="00382CD5" w:rsidRDefault="00382CD5" w:rsidP="00382CD5">
      <w:pPr>
        <w:spacing w:after="0" w:line="240" w:lineRule="auto"/>
        <w:contextualSpacing/>
        <w:rPr>
          <w:rFonts w:eastAsia="Calibri" w:cs="Times New Roman"/>
          <w:szCs w:val="24"/>
          <w:u w:val="single"/>
        </w:rPr>
      </w:pPr>
    </w:p>
    <w:p w14:paraId="494BB93A" w14:textId="77777777" w:rsidR="00E8464F" w:rsidRDefault="00C776DE" w:rsidP="00C776DE">
      <w:pPr>
        <w:spacing w:after="0" w:line="240" w:lineRule="auto"/>
        <w:contextualSpacing/>
        <w:rPr>
          <w:rFonts w:cs="Times New Roman"/>
          <w:szCs w:val="24"/>
        </w:rPr>
      </w:pPr>
      <w:r>
        <w:rPr>
          <w:rFonts w:eastAsia="Times New Roman" w:cs="Times New Roman"/>
          <w:color w:val="000000"/>
          <w:shd w:val="clear" w:color="auto" w:fill="FFFFFF"/>
        </w:rPr>
        <w:t xml:space="preserve">Beginning in 2020-2021, all public school-based pre-K classrooms will be included in external </w:t>
      </w:r>
      <w:r w:rsidRPr="00A16443">
        <w:rPr>
          <w:rFonts w:eastAsia="Times New Roman" w:cs="Times New Roman"/>
          <w:color w:val="000000"/>
        </w:rPr>
        <w:t>CLASS™</w:t>
      </w:r>
      <w:r>
        <w:rPr>
          <w:rFonts w:eastAsia="Times New Roman" w:cs="Times New Roman"/>
          <w:color w:val="000000"/>
        </w:rPr>
        <w:t xml:space="preserve"> observations, conducted once every two years by AEII. </w:t>
      </w:r>
      <w:r w:rsidRPr="00946104">
        <w:rPr>
          <w:rFonts w:cs="Times New Roman"/>
          <w:szCs w:val="24"/>
        </w:rPr>
        <w:t xml:space="preserve">Effective, engaging interactions serve as the foundation for learning in early childhood classrooms. As such, measuring these interactions consistently and using them to provide feedback to teachers lies at the heart of high-quality early childhood instruction. </w:t>
      </w:r>
    </w:p>
    <w:p w14:paraId="790DB052" w14:textId="77777777" w:rsidR="00E8464F" w:rsidRDefault="00E8464F" w:rsidP="00C776DE">
      <w:pPr>
        <w:spacing w:after="0" w:line="240" w:lineRule="auto"/>
        <w:contextualSpacing/>
        <w:rPr>
          <w:rFonts w:cs="Times New Roman"/>
          <w:szCs w:val="24"/>
        </w:rPr>
      </w:pPr>
    </w:p>
    <w:p w14:paraId="1D323A38" w14:textId="77777777" w:rsidR="00C776DE" w:rsidRPr="00C776DE" w:rsidRDefault="005861C9" w:rsidP="00C776DE">
      <w:pPr>
        <w:spacing w:after="0" w:line="240" w:lineRule="auto"/>
        <w:contextualSpacing/>
        <w:rPr>
          <w:rFonts w:eastAsia="Times New Roman" w:cs="Times New Roman"/>
          <w:color w:val="000000"/>
          <w:shd w:val="clear" w:color="auto" w:fill="FFFFFF"/>
        </w:rPr>
      </w:pPr>
      <w:r w:rsidRPr="00B14D3D">
        <w:rPr>
          <w:rFonts w:eastAsia="Calibri" w:cs="Times New Roman"/>
          <w:szCs w:val="24"/>
        </w:rPr>
        <w:t xml:space="preserve">Flexibility will be provided in scheduling </w:t>
      </w:r>
      <w:r w:rsidR="00A26CB0">
        <w:rPr>
          <w:rFonts w:eastAsia="Calibri" w:cs="Times New Roman"/>
          <w:szCs w:val="24"/>
        </w:rPr>
        <w:t xml:space="preserve">and completing </w:t>
      </w:r>
      <w:r>
        <w:rPr>
          <w:rFonts w:eastAsia="Calibri" w:cs="Times New Roman"/>
          <w:szCs w:val="24"/>
        </w:rPr>
        <w:t>external CLASS</w:t>
      </w:r>
      <w:r w:rsidR="00A26CB0" w:rsidRPr="00A16443">
        <w:rPr>
          <w:rFonts w:eastAsia="Times New Roman" w:cs="Times New Roman"/>
          <w:color w:val="000000"/>
        </w:rPr>
        <w:t>™</w:t>
      </w:r>
      <w:r>
        <w:rPr>
          <w:rFonts w:eastAsia="Calibri" w:cs="Times New Roman"/>
          <w:szCs w:val="24"/>
        </w:rPr>
        <w:t xml:space="preserve"> </w:t>
      </w:r>
      <w:r w:rsidRPr="00B14D3D">
        <w:rPr>
          <w:rFonts w:eastAsia="Calibri" w:cs="Times New Roman"/>
          <w:szCs w:val="24"/>
        </w:rPr>
        <w:t xml:space="preserve">observations based on the division's plan </w:t>
      </w:r>
      <w:r w:rsidR="00A26CB0">
        <w:rPr>
          <w:rFonts w:eastAsia="Calibri" w:cs="Times New Roman"/>
          <w:szCs w:val="24"/>
        </w:rPr>
        <w:t>for offering in-person learning</w:t>
      </w:r>
      <w:r w:rsidRPr="00B14D3D">
        <w:rPr>
          <w:rFonts w:eastAsia="Calibri" w:cs="Times New Roman"/>
          <w:szCs w:val="24"/>
        </w:rPr>
        <w:t xml:space="preserve"> and according to all health and safety guidelines</w:t>
      </w:r>
      <w:r w:rsidR="00E8464F">
        <w:rPr>
          <w:rFonts w:eastAsia="Calibri" w:cs="Times New Roman"/>
          <w:szCs w:val="24"/>
        </w:rPr>
        <w:t xml:space="preserve"> set forth by the division, locality, or state</w:t>
      </w:r>
      <w:r w:rsidRPr="00B14D3D">
        <w:rPr>
          <w:rFonts w:eastAsia="Calibri" w:cs="Times New Roman"/>
          <w:szCs w:val="24"/>
        </w:rPr>
        <w:t>.</w:t>
      </w:r>
    </w:p>
    <w:p w14:paraId="2AF036B5" w14:textId="77777777" w:rsidR="00C776DE" w:rsidRDefault="00C776DE" w:rsidP="00C776DE">
      <w:pPr>
        <w:spacing w:after="0" w:line="240" w:lineRule="auto"/>
        <w:contextualSpacing/>
        <w:rPr>
          <w:rFonts w:cs="Times New Roman"/>
          <w:szCs w:val="24"/>
        </w:rPr>
      </w:pPr>
    </w:p>
    <w:p w14:paraId="5C6F98B7" w14:textId="3FE35BFA" w:rsidR="00E8464F" w:rsidRDefault="00C776DE" w:rsidP="00E8464F">
      <w:pPr>
        <w:spacing w:after="0" w:line="240" w:lineRule="auto"/>
        <w:contextualSpacing/>
        <w:rPr>
          <w:rFonts w:eastAsia="Times New Roman" w:cs="Times New Roman"/>
          <w:color w:val="000000"/>
        </w:rPr>
      </w:pPr>
      <w:r w:rsidRPr="008B7BE1">
        <w:rPr>
          <w:rFonts w:eastAsia="Times New Roman" w:cs="Times New Roman"/>
          <w:b/>
          <w:color w:val="000000"/>
        </w:rPr>
        <w:t xml:space="preserve">External </w:t>
      </w:r>
      <w:r w:rsidRPr="00C776DE">
        <w:rPr>
          <w:rFonts w:eastAsia="Times New Roman" w:cs="Times New Roman"/>
          <w:b/>
          <w:color w:val="000000"/>
        </w:rPr>
        <w:t>CLASS™</w:t>
      </w:r>
      <w:r>
        <w:rPr>
          <w:rFonts w:eastAsia="Times New Roman" w:cs="Times New Roman"/>
          <w:color w:val="000000"/>
        </w:rPr>
        <w:t xml:space="preserve"> </w:t>
      </w:r>
      <w:r w:rsidRPr="008B7BE1">
        <w:rPr>
          <w:rFonts w:eastAsia="Times New Roman" w:cs="Times New Roman"/>
          <w:b/>
          <w:color w:val="000000"/>
        </w:rPr>
        <w:t>Observations</w:t>
      </w:r>
      <w:r>
        <w:rPr>
          <w:rFonts w:eastAsia="Times New Roman" w:cs="Times New Roman"/>
          <w:color w:val="000000"/>
        </w:rPr>
        <w:t xml:space="preserve">: </w:t>
      </w:r>
      <w:r w:rsidRPr="00A16443">
        <w:rPr>
          <w:rFonts w:eastAsia="Times New Roman" w:cs="Times New Roman"/>
          <w:color w:val="000000"/>
        </w:rPr>
        <w:t xml:space="preserve">The General Assembly has established the Classroom Assessment Scoring System (CLASS™) as the standard observation tool for measuring the quality of teacher-child interactions in </w:t>
      </w:r>
      <w:r>
        <w:rPr>
          <w:rFonts w:eastAsia="Times New Roman" w:cs="Times New Roman"/>
          <w:color w:val="000000"/>
        </w:rPr>
        <w:t xml:space="preserve">public </w:t>
      </w:r>
      <w:r w:rsidR="001F7950">
        <w:rPr>
          <w:rFonts w:eastAsia="Times New Roman" w:cs="Times New Roman"/>
          <w:color w:val="000000"/>
        </w:rPr>
        <w:t>school-based</w:t>
      </w:r>
      <w:r>
        <w:rPr>
          <w:rFonts w:eastAsia="Times New Roman" w:cs="Times New Roman"/>
          <w:color w:val="000000"/>
        </w:rPr>
        <w:t xml:space="preserve"> pre-K</w:t>
      </w:r>
      <w:r w:rsidRPr="00A16443">
        <w:rPr>
          <w:rFonts w:eastAsia="Times New Roman" w:cs="Times New Roman"/>
          <w:color w:val="000000"/>
        </w:rPr>
        <w:t xml:space="preserve"> classrooms</w:t>
      </w:r>
      <w:r w:rsidR="00E8464F">
        <w:rPr>
          <w:rFonts w:eastAsia="Times New Roman" w:cs="Times New Roman"/>
          <w:color w:val="000000"/>
        </w:rPr>
        <w:t xml:space="preserve">. AEII will oversee external observations in select divisions that are providing in-person instruction. </w:t>
      </w:r>
      <w:r w:rsidR="00E8464F" w:rsidRPr="00B14D3D">
        <w:rPr>
          <w:rFonts w:eastAsia="Calibri" w:cs="Times New Roman"/>
          <w:szCs w:val="24"/>
        </w:rPr>
        <w:t xml:space="preserve">School divisions scheduled for external </w:t>
      </w:r>
      <w:r w:rsidR="00E8464F">
        <w:rPr>
          <w:rFonts w:eastAsia="Times New Roman" w:cs="Times New Roman"/>
          <w:color w:val="000000"/>
        </w:rPr>
        <w:t xml:space="preserve">CLASS™ </w:t>
      </w:r>
      <w:r w:rsidR="00E8464F" w:rsidRPr="00B14D3D">
        <w:rPr>
          <w:rFonts w:eastAsia="Calibri" w:cs="Times New Roman"/>
          <w:szCs w:val="24"/>
        </w:rPr>
        <w:t>observations will be contacted by a</w:t>
      </w:r>
      <w:r w:rsidR="002512C4">
        <w:rPr>
          <w:rFonts w:eastAsia="Calibri" w:cs="Times New Roman"/>
          <w:szCs w:val="24"/>
        </w:rPr>
        <w:t>n</w:t>
      </w:r>
      <w:r w:rsidR="00E8464F" w:rsidRPr="00B14D3D">
        <w:rPr>
          <w:rFonts w:eastAsia="Calibri" w:cs="Times New Roman"/>
          <w:szCs w:val="24"/>
        </w:rPr>
        <w:t xml:space="preserve"> </w:t>
      </w:r>
      <w:r w:rsidR="00E8464F">
        <w:rPr>
          <w:rFonts w:eastAsia="Calibri" w:cs="Times New Roman"/>
          <w:szCs w:val="24"/>
        </w:rPr>
        <w:t>AEII</w:t>
      </w:r>
      <w:r w:rsidR="00E8464F" w:rsidRPr="00B14D3D">
        <w:rPr>
          <w:rFonts w:eastAsia="Calibri" w:cs="Times New Roman"/>
          <w:szCs w:val="24"/>
        </w:rPr>
        <w:t xml:space="preserve"> team member to determine the st</w:t>
      </w:r>
      <w:r w:rsidR="00E8464F">
        <w:rPr>
          <w:rFonts w:eastAsia="Calibri" w:cs="Times New Roman"/>
          <w:szCs w:val="24"/>
        </w:rPr>
        <w:t xml:space="preserve">atus of in-person school-based </w:t>
      </w:r>
      <w:r w:rsidR="002512C4">
        <w:rPr>
          <w:rFonts w:eastAsia="Calibri" w:cs="Times New Roman"/>
          <w:szCs w:val="24"/>
        </w:rPr>
        <w:t>p</w:t>
      </w:r>
      <w:r w:rsidR="00E8464F" w:rsidRPr="00B14D3D">
        <w:rPr>
          <w:rFonts w:eastAsia="Calibri" w:cs="Times New Roman"/>
          <w:szCs w:val="24"/>
        </w:rPr>
        <w:t>re</w:t>
      </w:r>
      <w:r w:rsidR="002512C4">
        <w:rPr>
          <w:rFonts w:eastAsia="Calibri" w:cs="Times New Roman"/>
          <w:szCs w:val="24"/>
        </w:rPr>
        <w:t>-</w:t>
      </w:r>
      <w:r w:rsidR="00E8464F" w:rsidRPr="00B14D3D">
        <w:rPr>
          <w:rFonts w:eastAsia="Calibri" w:cs="Times New Roman"/>
          <w:szCs w:val="24"/>
        </w:rPr>
        <w:t xml:space="preserve">K </w:t>
      </w:r>
      <w:r w:rsidR="00E8464F">
        <w:rPr>
          <w:rFonts w:eastAsia="Calibri" w:cs="Times New Roman"/>
          <w:szCs w:val="24"/>
        </w:rPr>
        <w:t>classrooms within the division.</w:t>
      </w:r>
    </w:p>
    <w:p w14:paraId="404291F3" w14:textId="77777777" w:rsidR="00E8464F" w:rsidRDefault="00E8464F" w:rsidP="00E8464F">
      <w:pPr>
        <w:spacing w:after="0" w:line="240" w:lineRule="auto"/>
        <w:contextualSpacing/>
        <w:rPr>
          <w:rFonts w:eastAsia="Times New Roman" w:cs="Times New Roman"/>
          <w:color w:val="000000"/>
        </w:rPr>
      </w:pPr>
    </w:p>
    <w:p w14:paraId="54E5FF94" w14:textId="6E48A356" w:rsidR="00E8464F" w:rsidRPr="00E8464F" w:rsidRDefault="00E8464F" w:rsidP="00E8464F">
      <w:pPr>
        <w:spacing w:after="0" w:line="240" w:lineRule="auto"/>
        <w:contextualSpacing/>
        <w:rPr>
          <w:rFonts w:eastAsia="Times New Roman" w:cs="Times New Roman"/>
          <w:color w:val="000000"/>
        </w:rPr>
      </w:pPr>
      <w:r w:rsidRPr="00E8464F">
        <w:rPr>
          <w:rFonts w:eastAsia="Times New Roman" w:cs="Times New Roman"/>
          <w:color w:val="000000"/>
          <w:szCs w:val="24"/>
        </w:rPr>
        <w:t xml:space="preserve">Starting this fall, CASTL-AEII </w:t>
      </w:r>
      <w:r w:rsidRPr="008D1DCC">
        <w:rPr>
          <w:rFonts w:eastAsia="Times New Roman" w:cs="Times New Roman"/>
          <w:color w:val="000000"/>
          <w:szCs w:val="24"/>
        </w:rPr>
        <w:t>will offer virtual Introduction to Initiative training sessions and provide online resources to leaders and teachers new to AEII. The session is designed to briefly orient teachers</w:t>
      </w:r>
      <w:r w:rsidRPr="00E8464F">
        <w:rPr>
          <w:rFonts w:eastAsia="Times New Roman" w:cs="Times New Roman"/>
          <w:color w:val="000000"/>
          <w:szCs w:val="24"/>
        </w:rPr>
        <w:t xml:space="preserve"> and leaders to effective teacher-child interactions and what to expect with CLASS</w:t>
      </w:r>
      <w:r w:rsidR="004D61ED" w:rsidRPr="00A16443">
        <w:rPr>
          <w:rFonts w:eastAsia="Times New Roman" w:cs="Times New Roman"/>
          <w:color w:val="000000"/>
        </w:rPr>
        <w:t>™</w:t>
      </w:r>
      <w:r w:rsidRPr="00E8464F">
        <w:rPr>
          <w:rFonts w:eastAsia="Times New Roman" w:cs="Times New Roman"/>
          <w:color w:val="000000"/>
          <w:szCs w:val="24"/>
        </w:rPr>
        <w:t xml:space="preserve"> observations. </w:t>
      </w:r>
      <w:r w:rsidR="009B574D">
        <w:rPr>
          <w:rFonts w:eastAsia="Times New Roman" w:cs="Times New Roman"/>
          <w:color w:val="000000"/>
          <w:szCs w:val="24"/>
        </w:rPr>
        <w:t xml:space="preserve">The </w:t>
      </w:r>
      <w:r w:rsidR="00A139B8">
        <w:rPr>
          <w:rFonts w:eastAsia="Times New Roman" w:cs="Times New Roman"/>
          <w:color w:val="000000"/>
          <w:szCs w:val="24"/>
        </w:rPr>
        <w:t>AEII</w:t>
      </w:r>
      <w:r w:rsidR="002B4CC7">
        <w:rPr>
          <w:rFonts w:eastAsia="Times New Roman" w:cs="Times New Roman"/>
          <w:color w:val="000000"/>
          <w:szCs w:val="24"/>
        </w:rPr>
        <w:t xml:space="preserve"> </w:t>
      </w:r>
      <w:r w:rsidR="009B574D">
        <w:rPr>
          <w:rFonts w:eastAsia="Times New Roman" w:cs="Times New Roman"/>
          <w:color w:val="000000"/>
          <w:szCs w:val="24"/>
        </w:rPr>
        <w:t xml:space="preserve">team </w:t>
      </w:r>
      <w:r w:rsidRPr="00E8464F">
        <w:rPr>
          <w:rFonts w:eastAsia="Times New Roman" w:cs="Times New Roman"/>
          <w:color w:val="000000"/>
          <w:szCs w:val="24"/>
        </w:rPr>
        <w:t>will reach out to eligible divisions in the next few weeks to begin coordinating observations and training sessions.</w:t>
      </w:r>
    </w:p>
    <w:p w14:paraId="168AA49D" w14:textId="77777777" w:rsidR="00C776DE" w:rsidRDefault="00C776DE" w:rsidP="00C776DE">
      <w:pPr>
        <w:spacing w:after="0" w:line="240" w:lineRule="auto"/>
        <w:contextualSpacing/>
        <w:rPr>
          <w:rFonts w:eastAsia="Times New Roman" w:cs="Times New Roman"/>
          <w:color w:val="000000"/>
        </w:rPr>
      </w:pPr>
    </w:p>
    <w:p w14:paraId="5FD9D853" w14:textId="27D26AA7" w:rsidR="00FB4161" w:rsidRPr="00870524" w:rsidRDefault="00E8464F" w:rsidP="00FB4161">
      <w:pPr>
        <w:spacing w:after="0" w:line="240" w:lineRule="auto"/>
        <w:contextualSpacing/>
        <w:rPr>
          <w:rFonts w:ascii="Arial" w:hAnsi="Arial" w:cs="Arial"/>
          <w:color w:val="000000"/>
          <w:sz w:val="20"/>
          <w:szCs w:val="20"/>
          <w:shd w:val="clear" w:color="auto" w:fill="FFFFFF"/>
        </w:rPr>
      </w:pPr>
      <w:r w:rsidRPr="00E8464F">
        <w:rPr>
          <w:rFonts w:eastAsia="Times New Roman" w:cs="Times New Roman"/>
          <w:i/>
          <w:highlight w:val="white"/>
        </w:rPr>
        <w:t xml:space="preserve">Note on </w:t>
      </w:r>
      <w:r w:rsidR="00C776DE" w:rsidRPr="00E8464F">
        <w:rPr>
          <w:rFonts w:eastAsia="Times New Roman" w:cs="Times New Roman"/>
          <w:i/>
          <w:highlight w:val="white"/>
        </w:rPr>
        <w:t>Local</w:t>
      </w:r>
      <w:r w:rsidRPr="00E8464F">
        <w:rPr>
          <w:rFonts w:eastAsia="Times New Roman" w:cs="Times New Roman"/>
          <w:i/>
          <w:highlight w:val="white"/>
        </w:rPr>
        <w:t xml:space="preserve"> </w:t>
      </w:r>
      <w:r w:rsidRPr="00E8464F">
        <w:rPr>
          <w:rFonts w:eastAsia="Times New Roman" w:cs="Times New Roman"/>
          <w:i/>
          <w:color w:val="000000"/>
        </w:rPr>
        <w:t>CLASS™</w:t>
      </w:r>
      <w:r w:rsidR="00C776DE" w:rsidRPr="00E8464F">
        <w:rPr>
          <w:rFonts w:eastAsia="Times New Roman" w:cs="Times New Roman"/>
          <w:i/>
          <w:highlight w:val="white"/>
        </w:rPr>
        <w:t xml:space="preserve"> Observations: </w:t>
      </w:r>
      <w:r w:rsidR="008D1DCC">
        <w:rPr>
          <w:rFonts w:eastAsia="Times New Roman" w:cs="Times New Roman"/>
          <w:highlight w:val="white"/>
        </w:rPr>
        <w:t>V</w:t>
      </w:r>
      <w:r w:rsidR="00C776DE" w:rsidRPr="00B76DDE">
        <w:rPr>
          <w:rFonts w:eastAsia="Times New Roman" w:cs="Times New Roman"/>
          <w:highlight w:val="white"/>
        </w:rPr>
        <w:t xml:space="preserve">PI programs </w:t>
      </w:r>
      <w:r w:rsidR="008D1DCC">
        <w:rPr>
          <w:rFonts w:eastAsia="Times New Roman" w:cs="Times New Roman"/>
          <w:highlight w:val="white"/>
        </w:rPr>
        <w:t xml:space="preserve">that are meeting in-person during 2020-2021 </w:t>
      </w:r>
      <w:r w:rsidR="00870524">
        <w:rPr>
          <w:rFonts w:eastAsia="Times New Roman" w:cs="Times New Roman"/>
          <w:highlight w:val="white"/>
        </w:rPr>
        <w:t>must</w:t>
      </w:r>
      <w:r>
        <w:rPr>
          <w:rFonts w:eastAsia="Times New Roman" w:cs="Times New Roman"/>
          <w:highlight w:val="white"/>
        </w:rPr>
        <w:t xml:space="preserve"> provide</w:t>
      </w:r>
      <w:r w:rsidR="008D1DCC">
        <w:rPr>
          <w:rFonts w:eastAsia="Times New Roman" w:cs="Times New Roman"/>
          <w:highlight w:val="white"/>
        </w:rPr>
        <w:t xml:space="preserve"> at least one</w:t>
      </w:r>
      <w:r>
        <w:rPr>
          <w:rFonts w:eastAsia="Times New Roman" w:cs="Times New Roman"/>
          <w:highlight w:val="white"/>
        </w:rPr>
        <w:t xml:space="preserve"> local </w:t>
      </w:r>
      <w:r w:rsidR="00C776DE">
        <w:rPr>
          <w:rFonts w:eastAsia="Times New Roman" w:cs="Times New Roman"/>
          <w:highlight w:val="white"/>
        </w:rPr>
        <w:t>CLASS</w:t>
      </w:r>
      <w:r w:rsidR="00C776DE" w:rsidRPr="00A16443">
        <w:rPr>
          <w:rFonts w:eastAsia="Times New Roman" w:cs="Times New Roman"/>
          <w:color w:val="000000"/>
        </w:rPr>
        <w:t>™</w:t>
      </w:r>
      <w:r w:rsidR="00C776DE">
        <w:rPr>
          <w:rFonts w:eastAsia="Times New Roman" w:cs="Times New Roman"/>
          <w:highlight w:val="white"/>
        </w:rPr>
        <w:t xml:space="preserve"> observations</w:t>
      </w:r>
      <w:r w:rsidR="00C776DE" w:rsidRPr="00B76DDE">
        <w:rPr>
          <w:rFonts w:eastAsia="Times New Roman" w:cs="Times New Roman"/>
          <w:highlight w:val="white"/>
        </w:rPr>
        <w:t xml:space="preserve"> </w:t>
      </w:r>
      <w:r w:rsidR="008D1DCC">
        <w:rPr>
          <w:rFonts w:eastAsia="Times New Roman" w:cs="Times New Roman"/>
          <w:highlight w:val="white"/>
        </w:rPr>
        <w:t>during the school year</w:t>
      </w:r>
      <w:r w:rsidR="00870524">
        <w:rPr>
          <w:rFonts w:eastAsia="Times New Roman" w:cs="Times New Roman"/>
          <w:highlight w:val="white"/>
        </w:rPr>
        <w:t>,</w:t>
      </w:r>
      <w:r w:rsidR="008D1DCC">
        <w:rPr>
          <w:rFonts w:eastAsia="Times New Roman" w:cs="Times New Roman"/>
          <w:highlight w:val="white"/>
        </w:rPr>
        <w:t xml:space="preserve"> when local health and safety protocols permits. </w:t>
      </w:r>
      <w:r w:rsidR="008D1DCC">
        <w:rPr>
          <w:rFonts w:eastAsia="Times New Roman" w:cs="Times New Roman"/>
        </w:rPr>
        <w:t>Note that the expectation for local CLASS</w:t>
      </w:r>
      <w:r w:rsidR="00870524" w:rsidRPr="00A16443">
        <w:rPr>
          <w:rFonts w:eastAsia="Times New Roman" w:cs="Times New Roman"/>
          <w:color w:val="000000"/>
        </w:rPr>
        <w:t>™</w:t>
      </w:r>
      <w:r w:rsidR="008D1DCC">
        <w:rPr>
          <w:rFonts w:eastAsia="Times New Roman" w:cs="Times New Roman"/>
        </w:rPr>
        <w:t xml:space="preserve"> observations has been reduced in response to COVID-19 concerns. </w:t>
      </w:r>
      <w:hyperlink r:id="rId11" w:history="1">
        <w:r w:rsidR="00FB4161" w:rsidRPr="00870524">
          <w:rPr>
            <w:rStyle w:val="Hyperlink"/>
            <w:rFonts w:cs="Times New Roman"/>
          </w:rPr>
          <w:t xml:space="preserve">Local </w:t>
        </w:r>
        <w:r w:rsidR="00FB4161" w:rsidRPr="00870524">
          <w:rPr>
            <w:rStyle w:val="Hyperlink"/>
            <w:rFonts w:eastAsia="Times New Roman" w:cs="Times New Roman"/>
            <w:highlight w:val="white"/>
          </w:rPr>
          <w:t>CLASS</w:t>
        </w:r>
        <w:r w:rsidR="00FB4161" w:rsidRPr="00870524">
          <w:rPr>
            <w:rStyle w:val="Hyperlink"/>
            <w:rFonts w:eastAsia="Times New Roman" w:cs="Times New Roman"/>
            <w:highlight w:val="white"/>
            <w:vertAlign w:val="superscript"/>
          </w:rPr>
          <w:t>™</w:t>
        </w:r>
        <w:r w:rsidR="00FB4161" w:rsidRPr="00870524">
          <w:rPr>
            <w:rStyle w:val="Hyperlink"/>
            <w:rFonts w:eastAsia="Times New Roman" w:cs="Times New Roman"/>
            <w:i/>
            <w:highlight w:val="white"/>
          </w:rPr>
          <w:t xml:space="preserve"> </w:t>
        </w:r>
        <w:r w:rsidR="00FB4161" w:rsidRPr="00870524">
          <w:rPr>
            <w:rStyle w:val="Hyperlink"/>
            <w:rFonts w:cs="Times New Roman"/>
          </w:rPr>
          <w:t>observations</w:t>
        </w:r>
      </w:hyperlink>
      <w:r w:rsidR="00FB4161" w:rsidRPr="00565B5E">
        <w:rPr>
          <w:rFonts w:cs="Times New Roman"/>
        </w:rPr>
        <w:t xml:space="preserve"> are coordinated, scheduled, and recorded by the local school division.</w:t>
      </w:r>
      <w:r w:rsidR="00FB4161">
        <w:rPr>
          <w:rFonts w:cs="Times New Roman"/>
        </w:rPr>
        <w:t xml:space="preserve"> </w:t>
      </w:r>
      <w:r w:rsidR="008D1DCC">
        <w:rPr>
          <w:rFonts w:cs="Times New Roman"/>
        </w:rPr>
        <w:t xml:space="preserve">VPI programs that are fully virtual should use the </w:t>
      </w:r>
      <w:r w:rsidR="008D1DCC">
        <w:rPr>
          <w:rFonts w:cs="Times New Roman"/>
          <w:i/>
        </w:rPr>
        <w:t xml:space="preserve">Local Observation Tool for Virtual </w:t>
      </w:r>
      <w:r w:rsidR="00382CD5">
        <w:rPr>
          <w:rFonts w:cs="Times New Roman"/>
          <w:i/>
        </w:rPr>
        <w:t>Pre-K</w:t>
      </w:r>
      <w:r w:rsidR="008D1DCC">
        <w:rPr>
          <w:rFonts w:cs="Times New Roman"/>
          <w:i/>
        </w:rPr>
        <w:t xml:space="preserve"> </w:t>
      </w:r>
      <w:r w:rsidR="008D1DCC" w:rsidRPr="008D1DCC">
        <w:rPr>
          <w:rFonts w:cs="Times New Roman"/>
          <w:i/>
        </w:rPr>
        <w:t>Instruction</w:t>
      </w:r>
      <w:r w:rsidR="008D1DCC">
        <w:rPr>
          <w:rFonts w:cs="Times New Roman"/>
          <w:i/>
        </w:rPr>
        <w:t xml:space="preserve"> </w:t>
      </w:r>
      <w:r w:rsidR="008D1DCC">
        <w:rPr>
          <w:rFonts w:cs="Times New Roman"/>
        </w:rPr>
        <w:t>in place of a local CLASS</w:t>
      </w:r>
      <w:r w:rsidR="00870524" w:rsidRPr="00A16443">
        <w:rPr>
          <w:rFonts w:eastAsia="Times New Roman" w:cs="Times New Roman"/>
          <w:color w:val="000000"/>
        </w:rPr>
        <w:t>™</w:t>
      </w:r>
      <w:r w:rsidR="008D1DCC">
        <w:rPr>
          <w:rFonts w:cs="Times New Roman"/>
        </w:rPr>
        <w:t xml:space="preserve"> observation.</w:t>
      </w:r>
      <w:r w:rsidR="008D1DCC">
        <w:rPr>
          <w:rFonts w:cs="Times New Roman"/>
          <w:i/>
        </w:rPr>
        <w:t xml:space="preserve"> </w:t>
      </w:r>
      <w:r w:rsidR="008D1DCC">
        <w:rPr>
          <w:rFonts w:cs="Times New Roman"/>
        </w:rPr>
        <w:t xml:space="preserve">Divisions will receive more information about this tool shortly.  </w:t>
      </w:r>
    </w:p>
    <w:p w14:paraId="434CD852" w14:textId="77777777" w:rsidR="00EC4E41" w:rsidRDefault="00EC4E41" w:rsidP="00413F36">
      <w:pPr>
        <w:spacing w:after="0" w:line="240" w:lineRule="auto"/>
        <w:contextualSpacing/>
        <w:jc w:val="center"/>
        <w:rPr>
          <w:rFonts w:eastAsia="Times New Roman" w:cs="Times New Roman"/>
          <w:color w:val="000000"/>
          <w:u w:val="single"/>
        </w:rPr>
      </w:pPr>
    </w:p>
    <w:p w14:paraId="76139867" w14:textId="53AFAC52" w:rsidR="007157BB" w:rsidRDefault="00272F1D" w:rsidP="00413F36">
      <w:pPr>
        <w:spacing w:after="0" w:line="240" w:lineRule="auto"/>
        <w:contextualSpacing/>
        <w:jc w:val="center"/>
        <w:rPr>
          <w:rFonts w:eastAsia="Times New Roman" w:cs="Times New Roman"/>
          <w:color w:val="000000"/>
          <w:u w:val="single"/>
        </w:rPr>
      </w:pPr>
      <w:r>
        <w:rPr>
          <w:rFonts w:eastAsia="Times New Roman" w:cs="Times New Roman"/>
          <w:color w:val="000000"/>
          <w:u w:val="single"/>
        </w:rPr>
        <w:t>Evidence</w:t>
      </w:r>
      <w:r w:rsidR="007157BB" w:rsidRPr="00596EAC">
        <w:rPr>
          <w:rFonts w:eastAsia="Times New Roman" w:cs="Times New Roman"/>
          <w:color w:val="000000"/>
          <w:u w:val="single"/>
        </w:rPr>
        <w:t>-Based Curriculum</w:t>
      </w:r>
    </w:p>
    <w:p w14:paraId="68CAA6B8" w14:textId="77777777" w:rsidR="00495159" w:rsidRPr="00FB4161" w:rsidRDefault="00495159" w:rsidP="00FB4161">
      <w:pPr>
        <w:contextualSpacing/>
        <w:rPr>
          <w:color w:val="000000"/>
          <w:u w:val="single"/>
        </w:rPr>
      </w:pPr>
    </w:p>
    <w:p w14:paraId="416AD210" w14:textId="77777777" w:rsidR="00FB4161" w:rsidRDefault="00FB4161" w:rsidP="00413F36">
      <w:pPr>
        <w:spacing w:after="0" w:line="240" w:lineRule="auto"/>
        <w:contextualSpacing/>
        <w:rPr>
          <w:rFonts w:eastAsia="Times New Roman" w:cs="Times New Roman"/>
        </w:rPr>
      </w:pPr>
      <w:r>
        <w:rPr>
          <w:rFonts w:eastAsia="Times New Roman" w:cs="Times New Roman"/>
          <w:color w:val="000000"/>
          <w:shd w:val="clear" w:color="auto" w:fill="FFFFFF"/>
        </w:rPr>
        <w:t xml:space="preserve">All VPI classrooms are required to use a vetted evidence-based curriculum in 2020-2021. All other public school-based pre-K classrooms are strongly encouraged to do so. While modifications may be necessary to accommodate the 2020-2021 model of instruction and schedule, using an </w:t>
      </w:r>
      <w:r w:rsidR="007157BB" w:rsidRPr="00B76DDE">
        <w:rPr>
          <w:rFonts w:eastAsia="Times New Roman" w:cs="Times New Roman"/>
        </w:rPr>
        <w:t>evidenced-based</w:t>
      </w:r>
      <w:r>
        <w:rPr>
          <w:rFonts w:eastAsia="Times New Roman" w:cs="Times New Roman"/>
        </w:rPr>
        <w:t xml:space="preserve"> </w:t>
      </w:r>
      <w:r w:rsidR="007157BB" w:rsidRPr="00B76DDE">
        <w:rPr>
          <w:rFonts w:eastAsia="Times New Roman" w:cs="Times New Roman"/>
        </w:rPr>
        <w:t>and comprehensive curriculum</w:t>
      </w:r>
      <w:r>
        <w:rPr>
          <w:rFonts w:eastAsia="Times New Roman" w:cs="Times New Roman"/>
        </w:rPr>
        <w:t xml:space="preserve"> will make</w:t>
      </w:r>
      <w:r w:rsidR="007157BB" w:rsidRPr="00B76DDE">
        <w:rPr>
          <w:rFonts w:eastAsia="Times New Roman" w:cs="Times New Roman"/>
        </w:rPr>
        <w:t xml:space="preserve"> it easier for teachers to engage in sensitive, responsive, and cognitively stimulating teacher-child interactions.</w:t>
      </w:r>
      <w:r w:rsidR="007157BB">
        <w:rPr>
          <w:rFonts w:eastAsia="Times New Roman" w:cs="Times New Roman"/>
        </w:rPr>
        <w:t xml:space="preserve"> </w:t>
      </w:r>
    </w:p>
    <w:p w14:paraId="3A0974E6" w14:textId="77777777" w:rsidR="007157BB" w:rsidRDefault="007157BB" w:rsidP="00413F36">
      <w:pPr>
        <w:spacing w:after="0" w:line="240" w:lineRule="auto"/>
        <w:contextualSpacing/>
        <w:rPr>
          <w:rFonts w:eastAsia="Times New Roman" w:cs="Times New Roman"/>
        </w:rPr>
      </w:pPr>
    </w:p>
    <w:p w14:paraId="17D6612A" w14:textId="3F9786A4" w:rsidR="007157BB" w:rsidRPr="00A26CB0" w:rsidRDefault="00FB4161" w:rsidP="00413F36">
      <w:pPr>
        <w:spacing w:after="0" w:line="240" w:lineRule="auto"/>
        <w:contextualSpacing/>
        <w:rPr>
          <w:rFonts w:eastAsia="Times New Roman" w:cs="Times New Roman"/>
        </w:rPr>
      </w:pPr>
      <w:r>
        <w:rPr>
          <w:rFonts w:eastAsia="Times New Roman" w:cs="Times New Roman"/>
        </w:rPr>
        <w:t xml:space="preserve">A list of curriculum that have been vetted for pre-K classrooms can be found on the </w:t>
      </w:r>
      <w:hyperlink r:id="rId12" w:history="1">
        <w:r w:rsidRPr="00A26CB0">
          <w:rPr>
            <w:rStyle w:val="Hyperlink"/>
            <w:rFonts w:eastAsia="Times New Roman" w:cs="Times New Roman"/>
          </w:rPr>
          <w:t>AEII website</w:t>
        </w:r>
      </w:hyperlink>
      <w:r>
        <w:rPr>
          <w:rFonts w:eastAsia="Times New Roman" w:cs="Times New Roman"/>
        </w:rPr>
        <w:t xml:space="preserve">. </w:t>
      </w:r>
      <w:r w:rsidR="00A26CB0">
        <w:rPr>
          <w:rFonts w:eastAsia="Times New Roman" w:cs="Times New Roman"/>
        </w:rPr>
        <w:t>Divisions are able to request a review of comprehensive curricul</w:t>
      </w:r>
      <w:r w:rsidR="002512C4">
        <w:rPr>
          <w:rFonts w:eastAsia="Times New Roman" w:cs="Times New Roman"/>
        </w:rPr>
        <w:t>a</w:t>
      </w:r>
      <w:r w:rsidR="00A26CB0">
        <w:rPr>
          <w:rFonts w:eastAsia="Times New Roman" w:cs="Times New Roman"/>
        </w:rPr>
        <w:t xml:space="preserve"> that are not currently included on the vetted list.</w:t>
      </w:r>
    </w:p>
    <w:p w14:paraId="165A5849" w14:textId="77777777" w:rsidR="007157BB" w:rsidRPr="00C17D0E" w:rsidRDefault="007157BB" w:rsidP="00413F36">
      <w:pPr>
        <w:spacing w:after="0" w:line="240" w:lineRule="auto"/>
        <w:contextualSpacing/>
        <w:rPr>
          <w:rFonts w:eastAsia="Times New Roman" w:cs="Times New Roman"/>
          <w:color w:val="000000"/>
        </w:rPr>
      </w:pPr>
    </w:p>
    <w:p w14:paraId="3922A387" w14:textId="7205615B" w:rsidR="008C4A46" w:rsidRPr="00B34AA9" w:rsidRDefault="00FB4161" w:rsidP="00413F36">
      <w:pPr>
        <w:spacing w:after="0" w:line="240" w:lineRule="auto"/>
        <w:contextualSpacing/>
        <w:rPr>
          <w:rFonts w:eastAsia="Times New Roman" w:cs="Times New Roman"/>
          <w:color w:val="000000"/>
          <w:shd w:val="clear" w:color="auto" w:fill="FFFFFF"/>
        </w:rPr>
      </w:pPr>
      <w:r>
        <w:rPr>
          <w:rFonts w:eastAsia="Times New Roman" w:cs="Times New Roman"/>
          <w:color w:val="000000"/>
          <w:shd w:val="clear" w:color="auto" w:fill="FFFFFF"/>
        </w:rPr>
        <w:t>All VPI and ECSE Coordinators will receive an email from AEII wit</w:t>
      </w:r>
      <w:r w:rsidR="008D1DCC">
        <w:rPr>
          <w:rFonts w:eastAsia="Times New Roman" w:cs="Times New Roman"/>
          <w:color w:val="000000"/>
          <w:shd w:val="clear" w:color="auto" w:fill="FFFFFF"/>
        </w:rPr>
        <w:t>h next steps in the coming week</w:t>
      </w:r>
      <w:r>
        <w:rPr>
          <w:rFonts w:eastAsia="Times New Roman" w:cs="Times New Roman"/>
          <w:color w:val="000000"/>
          <w:shd w:val="clear" w:color="auto" w:fill="FFFFFF"/>
        </w:rPr>
        <w:t xml:space="preserve">. </w:t>
      </w:r>
      <w:r w:rsidR="007157BB" w:rsidRPr="00D05EA3">
        <w:rPr>
          <w:rFonts w:eastAsia="Times New Roman" w:cs="Times New Roman"/>
          <w:color w:val="000000"/>
          <w:shd w:val="clear" w:color="auto" w:fill="FFFFFF"/>
        </w:rPr>
        <w:t xml:space="preserve">If you have additional questions or concerns regarding </w:t>
      </w:r>
      <w:r w:rsidR="007157BB" w:rsidRPr="00D05EA3">
        <w:rPr>
          <w:rFonts w:eastAsia="Times New Roman" w:cs="Times New Roman"/>
          <w:color w:val="000000"/>
        </w:rPr>
        <w:t>Virginia’s Initiative to Advance Effective Instruction and Interactions in VPI Classrooms</w:t>
      </w:r>
      <w:r w:rsidR="007157BB">
        <w:rPr>
          <w:rFonts w:eastAsia="Times New Roman" w:cs="Times New Roman"/>
          <w:color w:val="000000"/>
          <w:shd w:val="clear" w:color="auto" w:fill="FFFFFF"/>
        </w:rPr>
        <w:t>, please contact Dr. Mark Allan</w:t>
      </w:r>
      <w:r w:rsidR="007157BB" w:rsidRPr="00D05EA3">
        <w:rPr>
          <w:rFonts w:eastAsia="Times New Roman" w:cs="Times New Roman"/>
          <w:color w:val="000000"/>
          <w:shd w:val="clear" w:color="auto" w:fill="FFFFFF"/>
        </w:rPr>
        <w:t xml:space="preserve">, </w:t>
      </w:r>
      <w:r>
        <w:rPr>
          <w:rFonts w:eastAsia="Times New Roman" w:cs="Times New Roman"/>
          <w:color w:val="000000"/>
          <w:shd w:val="clear" w:color="auto" w:fill="FFFFFF"/>
        </w:rPr>
        <w:t>Associate Director of Pre-K Programs</w:t>
      </w:r>
      <w:r w:rsidR="007157BB">
        <w:rPr>
          <w:rFonts w:eastAsia="Times New Roman" w:cs="Times New Roman"/>
          <w:color w:val="000000"/>
          <w:shd w:val="clear" w:color="auto" w:fill="FFFFFF"/>
        </w:rPr>
        <w:t xml:space="preserve"> by phone at (804) 225-3665</w:t>
      </w:r>
      <w:r w:rsidR="007157BB" w:rsidRPr="00D05EA3">
        <w:rPr>
          <w:rFonts w:eastAsia="Times New Roman" w:cs="Times New Roman"/>
          <w:color w:val="000000"/>
          <w:shd w:val="clear" w:color="auto" w:fill="FFFFFF"/>
        </w:rPr>
        <w:t xml:space="preserve"> or</w:t>
      </w:r>
      <w:r w:rsidR="007157BB">
        <w:rPr>
          <w:rFonts w:eastAsia="Times New Roman" w:cs="Times New Roman"/>
          <w:color w:val="000000"/>
        </w:rPr>
        <w:t xml:space="preserve"> by email at </w:t>
      </w:r>
      <w:hyperlink r:id="rId13" w:history="1">
        <w:r w:rsidR="007157BB" w:rsidRPr="00BF1F8B">
          <w:rPr>
            <w:rStyle w:val="Hyperlink"/>
            <w:rFonts w:eastAsia="Times New Roman" w:cs="Times New Roman"/>
          </w:rPr>
          <w:t>Mark.Allan@doe.virginia.gov</w:t>
        </w:r>
      </w:hyperlink>
      <w:r w:rsidR="007157BB">
        <w:rPr>
          <w:rFonts w:eastAsia="Times New Roman" w:cs="Times New Roman"/>
          <w:color w:val="000000"/>
        </w:rPr>
        <w:t>.</w:t>
      </w:r>
      <w:r w:rsidR="007157BB" w:rsidRPr="00D05EA3">
        <w:rPr>
          <w:rFonts w:eastAsia="Times New Roman" w:cs="Times New Roman"/>
          <w:color w:val="000000"/>
        </w:rPr>
        <w:t xml:space="preserve"> If you have </w:t>
      </w:r>
      <w:r w:rsidR="007157BB">
        <w:rPr>
          <w:rFonts w:eastAsia="Times New Roman" w:cs="Times New Roman"/>
          <w:color w:val="000000"/>
        </w:rPr>
        <w:t xml:space="preserve">specific </w:t>
      </w:r>
      <w:r w:rsidR="007157BB" w:rsidRPr="00D05EA3">
        <w:rPr>
          <w:rFonts w:eastAsia="Times New Roman" w:cs="Times New Roman"/>
          <w:color w:val="000000"/>
        </w:rPr>
        <w:t>questions regarding</w:t>
      </w:r>
      <w:r w:rsidR="007157BB">
        <w:rPr>
          <w:rFonts w:eastAsia="Times New Roman" w:cs="Times New Roman"/>
          <w:color w:val="000000"/>
        </w:rPr>
        <w:t xml:space="preserve"> external CLASS</w:t>
      </w:r>
      <w:r w:rsidR="007157BB" w:rsidRPr="00A16443">
        <w:rPr>
          <w:rFonts w:eastAsia="Times New Roman" w:cs="Times New Roman"/>
          <w:color w:val="000000"/>
        </w:rPr>
        <w:t>™</w:t>
      </w:r>
      <w:r w:rsidR="007157BB">
        <w:rPr>
          <w:rFonts w:eastAsia="Times New Roman" w:cs="Times New Roman"/>
          <w:color w:val="000000"/>
        </w:rPr>
        <w:t xml:space="preserve"> observations or PD planning, please contact </w:t>
      </w:r>
      <w:r w:rsidR="002512C4" w:rsidRPr="009B574D">
        <w:rPr>
          <w:rFonts w:eastAsia="Times New Roman" w:cs="Times New Roman"/>
          <w:color w:val="000000"/>
        </w:rPr>
        <w:t xml:space="preserve">the AEII team at </w:t>
      </w:r>
      <w:hyperlink r:id="rId14" w:history="1">
        <w:r w:rsidR="000A5A63" w:rsidRPr="009B574D">
          <w:rPr>
            <w:rStyle w:val="Hyperlink"/>
            <w:rFonts w:eastAsia="Times New Roman" w:cs="Times New Roman"/>
          </w:rPr>
          <w:t>aeii@virginia.edu</w:t>
        </w:r>
      </w:hyperlink>
      <w:r w:rsidR="004702C6" w:rsidRPr="009B574D">
        <w:rPr>
          <w:rFonts w:eastAsia="Times New Roman" w:cs="Times New Roman"/>
          <w:color w:val="000000"/>
        </w:rPr>
        <w:t>.</w:t>
      </w:r>
    </w:p>
    <w:sectPr w:rsidR="008C4A46" w:rsidRPr="00B34AA9" w:rsidSect="00B34AA9">
      <w:pgSz w:w="12240" w:h="15840"/>
      <w:pgMar w:top="720" w:right="1440"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449D3" w14:textId="77777777" w:rsidR="002B1A44" w:rsidRDefault="002B1A44" w:rsidP="00B25322">
      <w:pPr>
        <w:spacing w:after="0" w:line="240" w:lineRule="auto"/>
      </w:pPr>
      <w:r>
        <w:separator/>
      </w:r>
    </w:p>
  </w:endnote>
  <w:endnote w:type="continuationSeparator" w:id="0">
    <w:p w14:paraId="3626761C" w14:textId="77777777" w:rsidR="002B1A44" w:rsidRDefault="002B1A44"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AB53B" w14:textId="77777777" w:rsidR="002B1A44" w:rsidRDefault="002B1A44" w:rsidP="00B25322">
      <w:pPr>
        <w:spacing w:after="0" w:line="240" w:lineRule="auto"/>
      </w:pPr>
      <w:r>
        <w:separator/>
      </w:r>
    </w:p>
  </w:footnote>
  <w:footnote w:type="continuationSeparator" w:id="0">
    <w:p w14:paraId="31030D13" w14:textId="77777777" w:rsidR="002B1A44" w:rsidRDefault="002B1A44"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B47EB"/>
    <w:multiLevelType w:val="hybridMultilevel"/>
    <w:tmpl w:val="A528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1288F"/>
    <w:multiLevelType w:val="hybridMultilevel"/>
    <w:tmpl w:val="40D48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A60E4"/>
    <w:multiLevelType w:val="hybridMultilevel"/>
    <w:tmpl w:val="D0B403C6"/>
    <w:lvl w:ilvl="0" w:tplc="BED69D3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251012"/>
    <w:multiLevelType w:val="hybridMultilevel"/>
    <w:tmpl w:val="72F6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2D466E"/>
    <w:multiLevelType w:val="multilevel"/>
    <w:tmpl w:val="48D0E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removePersonalInformation/>
  <w:removeDateAndTime/>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CE"/>
    <w:rsid w:val="00015607"/>
    <w:rsid w:val="000158CE"/>
    <w:rsid w:val="00061984"/>
    <w:rsid w:val="00062952"/>
    <w:rsid w:val="000A5A63"/>
    <w:rsid w:val="000B5D44"/>
    <w:rsid w:val="000E2D83"/>
    <w:rsid w:val="000F7C63"/>
    <w:rsid w:val="00106FB9"/>
    <w:rsid w:val="00147766"/>
    <w:rsid w:val="00167950"/>
    <w:rsid w:val="001D10D5"/>
    <w:rsid w:val="001F7950"/>
    <w:rsid w:val="00223595"/>
    <w:rsid w:val="00227B1E"/>
    <w:rsid w:val="002512C4"/>
    <w:rsid w:val="0026391B"/>
    <w:rsid w:val="0027145D"/>
    <w:rsid w:val="00272F1D"/>
    <w:rsid w:val="002A6350"/>
    <w:rsid w:val="002B1A44"/>
    <w:rsid w:val="002B4CC7"/>
    <w:rsid w:val="002F2AF8"/>
    <w:rsid w:val="002F2DAF"/>
    <w:rsid w:val="002F6A2C"/>
    <w:rsid w:val="0031177E"/>
    <w:rsid w:val="003238EA"/>
    <w:rsid w:val="0034715F"/>
    <w:rsid w:val="0035033D"/>
    <w:rsid w:val="00382CD5"/>
    <w:rsid w:val="00406FF4"/>
    <w:rsid w:val="00413F36"/>
    <w:rsid w:val="00414707"/>
    <w:rsid w:val="0041687D"/>
    <w:rsid w:val="004354FE"/>
    <w:rsid w:val="004702C6"/>
    <w:rsid w:val="00490790"/>
    <w:rsid w:val="00495159"/>
    <w:rsid w:val="004C0658"/>
    <w:rsid w:val="004D61ED"/>
    <w:rsid w:val="004F6547"/>
    <w:rsid w:val="005840A5"/>
    <w:rsid w:val="005861C9"/>
    <w:rsid w:val="005E064F"/>
    <w:rsid w:val="005E06EF"/>
    <w:rsid w:val="00625A9B"/>
    <w:rsid w:val="00653DCC"/>
    <w:rsid w:val="0069385F"/>
    <w:rsid w:val="006D1F75"/>
    <w:rsid w:val="006F488F"/>
    <w:rsid w:val="007157BB"/>
    <w:rsid w:val="00726AE8"/>
    <w:rsid w:val="0073236D"/>
    <w:rsid w:val="00753ACC"/>
    <w:rsid w:val="00756255"/>
    <w:rsid w:val="00793593"/>
    <w:rsid w:val="007A0C18"/>
    <w:rsid w:val="007A73B4"/>
    <w:rsid w:val="007C0B3F"/>
    <w:rsid w:val="007C3E67"/>
    <w:rsid w:val="007E2894"/>
    <w:rsid w:val="00851C0B"/>
    <w:rsid w:val="008631A7"/>
    <w:rsid w:val="00870524"/>
    <w:rsid w:val="008A1A22"/>
    <w:rsid w:val="008C4A46"/>
    <w:rsid w:val="008D1DCC"/>
    <w:rsid w:val="008D62F1"/>
    <w:rsid w:val="00942B94"/>
    <w:rsid w:val="00977AFA"/>
    <w:rsid w:val="00984F38"/>
    <w:rsid w:val="009B51FA"/>
    <w:rsid w:val="009B574D"/>
    <w:rsid w:val="009C7253"/>
    <w:rsid w:val="009E38A6"/>
    <w:rsid w:val="00A139B8"/>
    <w:rsid w:val="00A25970"/>
    <w:rsid w:val="00A26586"/>
    <w:rsid w:val="00A26CB0"/>
    <w:rsid w:val="00A30BC9"/>
    <w:rsid w:val="00A3144F"/>
    <w:rsid w:val="00A65EE6"/>
    <w:rsid w:val="00A67B2F"/>
    <w:rsid w:val="00A81436"/>
    <w:rsid w:val="00AE65FD"/>
    <w:rsid w:val="00B01E92"/>
    <w:rsid w:val="00B25322"/>
    <w:rsid w:val="00B30F29"/>
    <w:rsid w:val="00B333B4"/>
    <w:rsid w:val="00B34AA9"/>
    <w:rsid w:val="00BC1A9C"/>
    <w:rsid w:val="00BE00E6"/>
    <w:rsid w:val="00C23584"/>
    <w:rsid w:val="00C25FA1"/>
    <w:rsid w:val="00C46F5C"/>
    <w:rsid w:val="00C776DE"/>
    <w:rsid w:val="00C77A9A"/>
    <w:rsid w:val="00CA70A4"/>
    <w:rsid w:val="00CD2D76"/>
    <w:rsid w:val="00CF0233"/>
    <w:rsid w:val="00D534B4"/>
    <w:rsid w:val="00D55B56"/>
    <w:rsid w:val="00D640DF"/>
    <w:rsid w:val="00D95780"/>
    <w:rsid w:val="00DA0871"/>
    <w:rsid w:val="00DA14B1"/>
    <w:rsid w:val="00DD368F"/>
    <w:rsid w:val="00DE36A1"/>
    <w:rsid w:val="00DE508A"/>
    <w:rsid w:val="00E12E2F"/>
    <w:rsid w:val="00E4085F"/>
    <w:rsid w:val="00E67424"/>
    <w:rsid w:val="00E75FCE"/>
    <w:rsid w:val="00E760E6"/>
    <w:rsid w:val="00E8464F"/>
    <w:rsid w:val="00EC4E41"/>
    <w:rsid w:val="00ED79E7"/>
    <w:rsid w:val="00EF5E32"/>
    <w:rsid w:val="00F41943"/>
    <w:rsid w:val="00F70157"/>
    <w:rsid w:val="00F81813"/>
    <w:rsid w:val="00FB4161"/>
    <w:rsid w:val="00FF0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6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rmalWeb">
    <w:name w:val="Normal (Web)"/>
    <w:basedOn w:val="Normal"/>
    <w:uiPriority w:val="99"/>
    <w:unhideWhenUsed/>
    <w:rsid w:val="007157BB"/>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2B4CC7"/>
    <w:rPr>
      <w:color w:val="800080" w:themeColor="followedHyperlink"/>
      <w:u w:val="single"/>
    </w:rPr>
  </w:style>
  <w:style w:type="character" w:customStyle="1" w:styleId="UnresolvedMention1">
    <w:name w:val="Unresolved Mention1"/>
    <w:basedOn w:val="DefaultParagraphFont"/>
    <w:uiPriority w:val="99"/>
    <w:semiHidden/>
    <w:unhideWhenUsed/>
    <w:rsid w:val="000A5A63"/>
    <w:rPr>
      <w:color w:val="605E5C"/>
      <w:shd w:val="clear" w:color="auto" w:fill="E1DFDD"/>
    </w:rPr>
  </w:style>
  <w:style w:type="paragraph" w:styleId="Revision">
    <w:name w:val="Revision"/>
    <w:hidden/>
    <w:uiPriority w:val="99"/>
    <w:semiHidden/>
    <w:rsid w:val="002F6A2C"/>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07557">
      <w:bodyDiv w:val="1"/>
      <w:marLeft w:val="0"/>
      <w:marRight w:val="0"/>
      <w:marTop w:val="0"/>
      <w:marBottom w:val="0"/>
      <w:divBdr>
        <w:top w:val="none" w:sz="0" w:space="0" w:color="auto"/>
        <w:left w:val="none" w:sz="0" w:space="0" w:color="auto"/>
        <w:bottom w:val="none" w:sz="0" w:space="0" w:color="auto"/>
        <w:right w:val="none" w:sz="0" w:space="0" w:color="auto"/>
      </w:divBdr>
    </w:div>
    <w:div w:id="1039356459">
      <w:bodyDiv w:val="1"/>
      <w:marLeft w:val="0"/>
      <w:marRight w:val="0"/>
      <w:marTop w:val="0"/>
      <w:marBottom w:val="0"/>
      <w:divBdr>
        <w:top w:val="none" w:sz="0" w:space="0" w:color="auto"/>
        <w:left w:val="none" w:sz="0" w:space="0" w:color="auto"/>
        <w:bottom w:val="none" w:sz="0" w:space="0" w:color="auto"/>
        <w:right w:val="none" w:sz="0" w:space="0" w:color="auto"/>
      </w:divBdr>
    </w:div>
    <w:div w:id="128006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mailto:Mark.Allan@doe.virgini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eiionline.org/advancing-effective-interactions-and-instruction-2/how-does-it-work/measuring-quality-curricul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eiionline.org/local-class-observation-best-practices-guidebook_2020-20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oe.virginia.gov/early-childhood/preschool/vpi/oec-covid19-faq.docx"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aeii@virginia.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C8968-8A04-4301-AB4F-B447A1B34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C:\Users\mrq53684\Downloads\XXX-18 (5).dotx</Template>
  <TotalTime>0</TotalTime>
  <Pages>2</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Superintendent’s Memo 237-20</vt:lpstr>
    </vt:vector>
  </TitlesOfParts>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237-20</dc:title>
  <dc:creator/>
  <cp:lastModifiedBy/>
  <cp:revision>1</cp:revision>
  <dcterms:created xsi:type="dcterms:W3CDTF">2020-12-14T17:11:00Z</dcterms:created>
  <dcterms:modified xsi:type="dcterms:W3CDTF">2020-12-14T17:11:00Z</dcterms:modified>
</cp:coreProperties>
</file>