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CCC45" w14:textId="20CE9B4B" w:rsidR="00EE2702" w:rsidRPr="009B3DDF" w:rsidRDefault="009C3DA9" w:rsidP="004B0473">
      <w:pPr>
        <w:pStyle w:val="Heading1"/>
        <w:jc w:val="center"/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</w:pPr>
      <w:bookmarkStart w:id="0" w:name="_Toc233645259"/>
      <w:r w:rsidRPr="009B3DDF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 xml:space="preserve">CLASS® Bebés – </w:t>
      </w:r>
      <w:r w:rsidR="000D6215" w:rsidRPr="009B3DDF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>Exploraci</w:t>
      </w:r>
      <w:r w:rsidR="00F27AC9" w:rsidRPr="009B3DDF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>ó</w:t>
      </w:r>
      <w:r w:rsidR="000D6215" w:rsidRPr="009B3DDF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>n Facilitada</w:t>
      </w:r>
      <w:r w:rsidRPr="009B3DDF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 xml:space="preserve"> (</w:t>
      </w:r>
      <w:r w:rsidR="000D6215" w:rsidRPr="009B3DDF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>FE</w:t>
      </w:r>
      <w:r w:rsidRPr="009B3DDF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>)</w:t>
      </w:r>
      <w:bookmarkEnd w:id="0"/>
    </w:p>
    <w:p w14:paraId="69F54F13" w14:textId="54C25899" w:rsidR="00EE2702" w:rsidRPr="009B3DDF" w:rsidRDefault="009C3DA9" w:rsidP="004B0473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 w:rsidRPr="009B3DDF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Dimensión:</w:t>
      </w:r>
      <w:r w:rsidR="00EE2702" w:rsidRPr="009B3DDF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F27AC9" w:rsidRPr="009B3DDF">
        <w:rPr>
          <w:rFonts w:ascii="Arial" w:hAnsi="Arial" w:cs="Arial"/>
          <w:b/>
          <w:bCs/>
          <w:color w:val="auto"/>
          <w:sz w:val="28"/>
          <w:szCs w:val="28"/>
          <w:lang w:val="es-ES"/>
        </w:rPr>
        <w:t xml:space="preserve">Exploración </w:t>
      </w:r>
      <w:r w:rsidR="00544414" w:rsidRPr="009B3DDF">
        <w:rPr>
          <w:rFonts w:ascii="Arial" w:hAnsi="Arial" w:cs="Arial"/>
          <w:b/>
          <w:bCs/>
          <w:color w:val="auto"/>
          <w:sz w:val="28"/>
          <w:szCs w:val="28"/>
          <w:lang w:val="es-ES"/>
        </w:rPr>
        <w:t>f</w:t>
      </w:r>
      <w:r w:rsidR="00F27AC9" w:rsidRPr="009B3DDF">
        <w:rPr>
          <w:rFonts w:ascii="Arial" w:hAnsi="Arial" w:cs="Arial"/>
          <w:b/>
          <w:bCs/>
          <w:color w:val="auto"/>
          <w:sz w:val="28"/>
          <w:szCs w:val="28"/>
          <w:lang w:val="es-ES"/>
        </w:rPr>
        <w:t>acilitada</w:t>
      </w:r>
    </w:p>
    <w:p w14:paraId="11F3603B" w14:textId="22329D51" w:rsidR="0097122D" w:rsidRPr="009B3DDF" w:rsidRDefault="00EE2702" w:rsidP="004B0473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 w:rsidRPr="009B3DDF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Dom</w:t>
      </w:r>
      <w:r w:rsidR="009C3DA9" w:rsidRPr="009B3DDF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i</w:t>
      </w:r>
      <w:r w:rsidRPr="009B3DDF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n</w:t>
      </w:r>
      <w:r w:rsidR="009C3DA9" w:rsidRPr="009B3DDF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io</w:t>
      </w:r>
      <w:r w:rsidRPr="009B3DDF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: </w:t>
      </w:r>
      <w:r w:rsidR="009C3DA9" w:rsidRPr="009B3DDF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Apoyo relacional</w:t>
      </w:r>
    </w:p>
    <w:p w14:paraId="603EE789" w14:textId="6A7D46EE" w:rsidR="0097122D" w:rsidRPr="009B3DDF" w:rsidRDefault="004B0473" w:rsidP="0097122D">
      <w:pPr>
        <w:rPr>
          <w:sz w:val="8"/>
          <w:szCs w:val="8"/>
          <w:lang w:val="es-ES"/>
        </w:rPr>
      </w:pPr>
      <w:r w:rsidRPr="009B3DDF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F644ED4" wp14:editId="0E6D6125">
                <wp:simplePos x="0" y="0"/>
                <wp:positionH relativeFrom="margin">
                  <wp:posOffset>-382078</wp:posOffset>
                </wp:positionH>
                <wp:positionV relativeFrom="paragraph">
                  <wp:posOffset>121549</wp:posOffset>
                </wp:positionV>
                <wp:extent cx="7163435" cy="3785199"/>
                <wp:effectExtent l="19050" t="19050" r="18415" b="25400"/>
                <wp:wrapNone/>
                <wp:docPr id="248303817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378519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9545444" w14:textId="77777777" w:rsidR="00A95084" w:rsidRDefault="00A95084" w:rsidP="00A95084"/>
                          <w:p w14:paraId="7AB2FDCD" w14:textId="77777777" w:rsidR="00327F9A" w:rsidRDefault="00327F9A" w:rsidP="00A95084"/>
                          <w:p w14:paraId="34206D63" w14:textId="77777777" w:rsidR="00327F9A" w:rsidRDefault="00327F9A" w:rsidP="00A95084"/>
                          <w:p w14:paraId="0049BE69" w14:textId="77777777" w:rsidR="001F6883" w:rsidRDefault="001F6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44E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&quot;&quot;" style="position:absolute;margin-left:-30.1pt;margin-top:9.55pt;width:564.05pt;height:298.05pt;z-index:-25165312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" filled="f" strokecolor="#bf4e14 [2405]" strokeweight="2.25pt">
                <v:textbox>
                  <w:txbxContent>
                    <w:p w14:paraId="59545444" w14:textId="77777777" w:rsidR="00A95084" w:rsidRDefault="00A95084" w:rsidP="00A95084"/>
                    <w:p w14:paraId="7AB2FDCD" w14:textId="77777777" w:rsidR="00327F9A" w:rsidRDefault="00327F9A" w:rsidP="00A95084"/>
                    <w:p w14:paraId="34206D63" w14:textId="77777777" w:rsidR="00327F9A" w:rsidRDefault="00327F9A" w:rsidP="00A95084"/>
                    <w:p w14:paraId="0049BE69" w14:textId="77777777" w:rsidR="001F6883" w:rsidRDefault="001F6883"/>
                  </w:txbxContent>
                </v:textbox>
                <w10:wrap anchorx="margin"/>
              </v:shape>
            </w:pict>
          </mc:Fallback>
        </mc:AlternateContent>
      </w:r>
    </w:p>
    <w:p w14:paraId="7F357A74" w14:textId="79877796" w:rsidR="00A80776" w:rsidRPr="009B3DDF" w:rsidRDefault="0097122D" w:rsidP="00327F9A">
      <w:pPr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</w:pPr>
      <w:r w:rsidRPr="009B3DDF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6451E847" wp14:editId="4FA96A15">
            <wp:extent cx="475488" cy="444278"/>
            <wp:effectExtent l="0" t="0" r="0" b="0"/>
            <wp:docPr id="8645843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84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44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58" w:rsidRPr="009B3DDF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  <w:t xml:space="preserve"> </w:t>
      </w:r>
      <w:r w:rsidR="009C3DA9" w:rsidRPr="009B3DDF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SABER</w:t>
      </w:r>
    </w:p>
    <w:p w14:paraId="2424CCBA" w14:textId="1E604AFC" w:rsidR="0097122D" w:rsidRPr="009B3DDF" w:rsidRDefault="00F27AC9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lang w:val="es-ES"/>
        </w:rPr>
      </w:pPr>
      <w:r w:rsidRPr="009B3DDF">
        <w:rPr>
          <w:rFonts w:ascii="Arial" w:hAnsi="Arial" w:cs="Arial"/>
          <w:b/>
          <w:bCs/>
          <w:color w:val="000000" w:themeColor="text1"/>
          <w:lang w:val="es-ES"/>
        </w:rPr>
        <w:t>Exploración facilitada</w:t>
      </w:r>
      <w:r w:rsidR="009C3DA9" w:rsidRPr="009B3DDF">
        <w:rPr>
          <w:rFonts w:ascii="Arial" w:hAnsi="Arial" w:cs="Arial"/>
          <w:b/>
          <w:bCs/>
          <w:color w:val="000000" w:themeColor="text1"/>
          <w:lang w:val="es-ES"/>
        </w:rPr>
        <w:t xml:space="preserve"> </w:t>
      </w:r>
      <w:r w:rsidRPr="009B3DDF">
        <w:rPr>
          <w:rFonts w:ascii="Arial" w:hAnsi="Arial" w:cs="Arial"/>
          <w:color w:val="000000" w:themeColor="text1"/>
          <w:lang w:val="es-ES"/>
        </w:rPr>
        <w:t xml:space="preserve">considera la facilitación de experiencias e interacciones por parte de los maestros en la atención y el juego de rutina para apoyar la participación y el desarrollo de los bebés. </w:t>
      </w:r>
    </w:p>
    <w:p w14:paraId="32CEBD49" w14:textId="5F829FF8" w:rsidR="0097122D" w:rsidRPr="009B3DDF" w:rsidRDefault="0097122D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sz w:val="8"/>
          <w:szCs w:val="8"/>
          <w:lang w:val="es-ES"/>
        </w:rPr>
      </w:pPr>
    </w:p>
    <w:p w14:paraId="40405876" w14:textId="5F29CEE8" w:rsidR="0097122D" w:rsidRPr="009B3DDF" w:rsidRDefault="00327F9A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u w:val="single"/>
          <w:lang w:val="es-ES"/>
        </w:rPr>
      </w:pPr>
      <w:r w:rsidRPr="009B3DDF">
        <w:rPr>
          <w:rFonts w:ascii="Arial" w:hAnsi="Arial" w:cs="Arial"/>
          <w:color w:val="000000" w:themeColor="text1"/>
          <w:u w:val="single"/>
          <w:lang w:val="es-ES"/>
        </w:rPr>
        <w:t>I</w:t>
      </w:r>
      <w:r w:rsidR="00C3379B" w:rsidRPr="009B3DDF">
        <w:rPr>
          <w:rFonts w:ascii="Arial" w:hAnsi="Arial" w:cs="Arial"/>
          <w:color w:val="000000" w:themeColor="text1"/>
          <w:u w:val="single"/>
          <w:lang w:val="es-ES"/>
        </w:rPr>
        <w:t xml:space="preserve">ndicadores de </w:t>
      </w:r>
      <w:r w:rsidR="00F27AC9" w:rsidRPr="009B3DDF">
        <w:rPr>
          <w:rFonts w:ascii="Arial" w:hAnsi="Arial" w:cs="Arial"/>
          <w:color w:val="000000" w:themeColor="text1"/>
          <w:u w:val="single"/>
          <w:lang w:val="es-ES"/>
        </w:rPr>
        <w:t>exploración facilitada</w:t>
      </w:r>
      <w:r w:rsidR="00C3379B" w:rsidRPr="009B3DDF">
        <w:rPr>
          <w:rFonts w:ascii="Arial" w:hAnsi="Arial" w:cs="Arial"/>
          <w:color w:val="000000" w:themeColor="text1"/>
          <w:u w:val="single"/>
          <w:lang w:val="es-ES"/>
        </w:rPr>
        <w:t>:</w:t>
      </w:r>
      <w:r w:rsidR="0097122D" w:rsidRPr="009B3DDF">
        <w:rPr>
          <w:rFonts w:ascii="Arial" w:hAnsi="Arial" w:cs="Arial"/>
          <w:noProof/>
          <w:highlight w:val="yellow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64AFD5" wp14:editId="7445DAF1">
                <wp:simplePos x="0" y="0"/>
                <wp:positionH relativeFrom="column">
                  <wp:posOffset>-3175</wp:posOffset>
                </wp:positionH>
                <wp:positionV relativeFrom="paragraph">
                  <wp:posOffset>188005</wp:posOffset>
                </wp:positionV>
                <wp:extent cx="186055" cy="207010"/>
                <wp:effectExtent l="38100" t="38100" r="42545" b="59690"/>
                <wp:wrapNone/>
                <wp:docPr id="1829753665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5C46A" id="5-Point Star 1" o:spid="_x0000_s1026" style="position:absolute;margin-left:-.25pt;margin-top:14.8pt;width:14.65pt;height:16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" path="m,79071r74064,4825l93028,r18963,83896l186055,79071r-62343,47025l150522,207009,93028,152176,35533,207009,62343,126096,,79071xe" fillcolor="white [3201]" strokecolor="#e97132 [3205]" strokeweight="1pt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</w:p>
    <w:p w14:paraId="7F8E7085" w14:textId="2DE0A96B" w:rsidR="0097122D" w:rsidRPr="009B3DDF" w:rsidRDefault="00F27AC9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9B3DDF">
        <w:rPr>
          <w:rFonts w:ascii="Arial" w:hAnsi="Arial" w:cs="Arial"/>
          <w:b/>
          <w:bCs/>
          <w:i/>
          <w:iCs/>
          <w:color w:val="000000" w:themeColor="text1"/>
          <w:lang w:val="es-ES"/>
        </w:rPr>
        <w:t>Participe constantemente</w:t>
      </w:r>
    </w:p>
    <w:p w14:paraId="167F8D5D" w14:textId="781E0BF5" w:rsidR="0097122D" w:rsidRPr="009B3DDF" w:rsidRDefault="00F27AC9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9B3DDF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Únase </w:t>
      </w:r>
      <w:r w:rsidRPr="009B3DDF">
        <w:rPr>
          <w:rFonts w:ascii="Arial" w:hAnsi="Arial" w:cs="Arial"/>
          <w:i/>
          <w:iCs/>
          <w:color w:val="000000" w:themeColor="text1"/>
          <w:lang w:val="es-ES"/>
        </w:rPr>
        <w:t>y</w:t>
      </w:r>
      <w:r w:rsidRPr="009B3DDF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refleje </w:t>
      </w:r>
      <w:r w:rsidRPr="009B3DDF">
        <w:rPr>
          <w:rFonts w:ascii="Arial" w:hAnsi="Arial" w:cs="Arial"/>
          <w:i/>
          <w:iCs/>
          <w:color w:val="000000" w:themeColor="text1"/>
          <w:lang w:val="es-ES"/>
        </w:rPr>
        <w:t>las interacciones</w:t>
      </w:r>
    </w:p>
    <w:p w14:paraId="04359B50" w14:textId="5623EF7F" w:rsidR="0097122D" w:rsidRPr="009B3DDF" w:rsidRDefault="00544414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9B3DDF">
        <w:rPr>
          <w:rFonts w:ascii="Arial" w:hAnsi="Arial" w:cs="Arial"/>
          <w:i/>
          <w:iCs/>
          <w:color w:val="000000" w:themeColor="text1"/>
          <w:lang w:val="es-ES"/>
        </w:rPr>
        <w:t>Centre su</w:t>
      </w:r>
      <w:r w:rsidRPr="009B3DDF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atención en los bebés</w:t>
      </w:r>
    </w:p>
    <w:p w14:paraId="5680BCF0" w14:textId="2F5FB94D" w:rsidR="00C3379B" w:rsidRPr="009B3DDF" w:rsidRDefault="00544414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9B3DDF">
        <w:rPr>
          <w:rFonts w:ascii="Arial" w:hAnsi="Arial" w:cs="Arial"/>
          <w:i/>
          <w:iCs/>
          <w:color w:val="000000" w:themeColor="text1"/>
          <w:lang w:val="es-ES"/>
        </w:rPr>
        <w:t>Siga sus indicaciones</w:t>
      </w:r>
    </w:p>
    <w:p w14:paraId="1E538570" w14:textId="0B2B7A96" w:rsidR="00C3379B" w:rsidRPr="009B3DDF" w:rsidRDefault="00C3379B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9B3DDF">
        <w:rPr>
          <w:rFonts w:ascii="Arial" w:hAnsi="Arial" w:cs="Arial"/>
          <w:i/>
          <w:iCs/>
          <w:color w:val="000000" w:themeColor="text1"/>
          <w:lang w:val="es-ES"/>
        </w:rPr>
        <w:t>Foment</w:t>
      </w:r>
      <w:r w:rsidR="00544414" w:rsidRPr="009B3DDF">
        <w:rPr>
          <w:rFonts w:ascii="Arial" w:hAnsi="Arial" w:cs="Arial"/>
          <w:i/>
          <w:iCs/>
          <w:color w:val="000000" w:themeColor="text1"/>
          <w:lang w:val="es-ES"/>
        </w:rPr>
        <w:t>e la exploración segura</w:t>
      </w:r>
    </w:p>
    <w:p w14:paraId="714E7B56" w14:textId="02C478C6" w:rsidR="0097122D" w:rsidRPr="009B3DDF" w:rsidRDefault="0097122D" w:rsidP="0097122D">
      <w:pPr>
        <w:shd w:val="clear" w:color="auto" w:fill="FFFFFF" w:themeFill="background1"/>
        <w:spacing w:after="0"/>
        <w:ind w:left="360"/>
        <w:rPr>
          <w:rFonts w:ascii="Arial" w:hAnsi="Arial" w:cs="Arial"/>
          <w:i/>
          <w:iCs/>
          <w:color w:val="000000" w:themeColor="text1"/>
          <w:lang w:val="es-ES"/>
        </w:rPr>
      </w:pPr>
      <w:r w:rsidRPr="009B3DDF">
        <w:rPr>
          <w:rFonts w:ascii="Arial" w:hAnsi="Arial" w:cs="Arial"/>
          <w:noProof/>
          <w:lang w:val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9BAA49" wp14:editId="3059C66F">
                <wp:simplePos x="0" y="0"/>
                <wp:positionH relativeFrom="column">
                  <wp:posOffset>-6985</wp:posOffset>
                </wp:positionH>
                <wp:positionV relativeFrom="paragraph">
                  <wp:posOffset>101077</wp:posOffset>
                </wp:positionV>
                <wp:extent cx="5566298" cy="693355"/>
                <wp:effectExtent l="0" t="0" r="9525" b="18415"/>
                <wp:wrapNone/>
                <wp:docPr id="173222337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6298" cy="6933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88BC37" id="Rounded Rectangle 2" o:spid="_x0000_s1026" alt="&quot;&quot;" style="position:absolute;margin-left:-.55pt;margin-top:7.95pt;width:438.3pt;height:5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" filled="f" strokecolor="#0f4761 [2404]" strokeweight="1pt">
                <v:stroke joinstyle="miter"/>
              </v:roundrect>
            </w:pict>
          </mc:Fallback>
        </mc:AlternateContent>
      </w:r>
    </w:p>
    <w:p w14:paraId="6ADE7DC3" w14:textId="0562ECA4" w:rsidR="0097122D" w:rsidRPr="009B3DDF" w:rsidRDefault="0097122D" w:rsidP="0097122D">
      <w:pPr>
        <w:shd w:val="clear" w:color="auto" w:fill="FFFFFF" w:themeFill="background1"/>
        <w:rPr>
          <w:rFonts w:ascii="Arial" w:hAnsi="Arial" w:cs="Arial"/>
          <w:b/>
          <w:bCs/>
          <w:color w:val="000000" w:themeColor="text1"/>
          <w:lang w:val="es-ES"/>
        </w:rPr>
      </w:pPr>
      <w:r w:rsidRPr="009B3DDF">
        <w:rPr>
          <w:rFonts w:ascii="Arial" w:hAnsi="Arial" w:cs="Arial"/>
          <w:noProof/>
          <w:lang w:val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FAB635" wp14:editId="5B71C239">
                <wp:simplePos x="0" y="0"/>
                <wp:positionH relativeFrom="column">
                  <wp:posOffset>86641</wp:posOffset>
                </wp:positionH>
                <wp:positionV relativeFrom="paragraph">
                  <wp:posOffset>31807</wp:posOffset>
                </wp:positionV>
                <wp:extent cx="186055" cy="207010"/>
                <wp:effectExtent l="38100" t="38100" r="42545" b="59690"/>
                <wp:wrapNone/>
                <wp:docPr id="1783268750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915A9" id="5-Point Star 1" o:spid="_x0000_s1026" style="position:absolute;margin-left:6.8pt;margin-top:2.5pt;width:14.65pt;height:16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" path="m,79071r74064,4825l93028,r18963,83896l186055,79071r-62343,47025l150522,207009,93028,152176,35533,207009,62343,126096,,79071xe" fillcolor="white [3201]" strokecolor="#e97132 [3205]" strokeweight="1pt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9B3DDF">
        <w:rPr>
          <w:rFonts w:ascii="Arial" w:hAnsi="Arial" w:cs="Arial"/>
          <w:lang w:val="es-ES"/>
        </w:rPr>
        <w:t xml:space="preserve">       </w:t>
      </w:r>
      <w:r w:rsidR="00C3379B" w:rsidRPr="009B3DDF">
        <w:rPr>
          <w:rFonts w:ascii="Arial" w:hAnsi="Arial" w:cs="Arial"/>
          <w:u w:val="single"/>
          <w:lang w:val="es-ES"/>
        </w:rPr>
        <w:t>Indicador de ancla</w:t>
      </w:r>
      <w:r w:rsidRPr="009B3DDF">
        <w:rPr>
          <w:rFonts w:ascii="Arial" w:hAnsi="Arial" w:cs="Arial"/>
          <w:color w:val="000000" w:themeColor="text1"/>
          <w:lang w:val="es-ES"/>
        </w:rPr>
        <w:t>:</w:t>
      </w:r>
      <w:r w:rsidR="00C3379B" w:rsidRPr="009B3DDF">
        <w:rPr>
          <w:rFonts w:ascii="Arial" w:hAnsi="Arial" w:cs="Arial"/>
          <w:color w:val="000000" w:themeColor="text1"/>
          <w:lang w:val="es-ES"/>
        </w:rPr>
        <w:t xml:space="preserve"> </w:t>
      </w:r>
      <w:r w:rsidR="00544414" w:rsidRPr="009B3DDF">
        <w:rPr>
          <w:rFonts w:ascii="Arial" w:hAnsi="Arial" w:cs="Arial"/>
          <w:b/>
          <w:bCs/>
          <w:color w:val="000000" w:themeColor="text1"/>
          <w:lang w:val="es-ES"/>
        </w:rPr>
        <w:t>Participación</w:t>
      </w:r>
    </w:p>
    <w:p w14:paraId="3AE7F9B3" w14:textId="028BDADB" w:rsidR="0097122D" w:rsidRPr="009B3DDF" w:rsidRDefault="0097122D" w:rsidP="0097122D">
      <w:p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9B3DDF">
        <w:rPr>
          <w:rFonts w:ascii="Arial" w:hAnsi="Arial" w:cs="Arial"/>
          <w:i/>
          <w:iCs/>
          <w:color w:val="000000" w:themeColor="text1"/>
          <w:lang w:val="es-ES"/>
        </w:rPr>
        <w:t xml:space="preserve">        </w:t>
      </w:r>
      <w:r w:rsidR="00C3379B" w:rsidRPr="009B3DDF">
        <w:rPr>
          <w:rFonts w:ascii="Arial" w:hAnsi="Arial" w:cs="Arial"/>
          <w:i/>
          <w:iCs/>
          <w:color w:val="000000" w:themeColor="text1"/>
          <w:lang w:val="es-ES"/>
        </w:rPr>
        <w:t>Fundamental, fácil de entender y practicar: ¡un buen punto de partida!</w:t>
      </w:r>
    </w:p>
    <w:p w14:paraId="65DC7D27" w14:textId="155B1B70" w:rsidR="0097122D" w:rsidRPr="009B3DDF" w:rsidRDefault="0097122D" w:rsidP="0097122D">
      <w:pPr>
        <w:rPr>
          <w:rFonts w:ascii="Arial" w:hAnsi="Arial" w:cs="Arial"/>
          <w:sz w:val="40"/>
          <w:szCs w:val="40"/>
          <w:lang w:val="es-ES"/>
        </w:rPr>
      </w:pPr>
      <w:r w:rsidRPr="009B3DDF">
        <w:rPr>
          <w:rFonts w:ascii="Arial" w:hAnsi="Arial" w:cs="Arial"/>
          <w:lang w:val="es-ES"/>
        </w:rPr>
        <w:t>Referenc</w:t>
      </w:r>
      <w:r w:rsidR="00A80776" w:rsidRPr="009B3DDF">
        <w:rPr>
          <w:rFonts w:ascii="Arial" w:hAnsi="Arial" w:cs="Arial"/>
          <w:lang w:val="es-ES"/>
        </w:rPr>
        <w:t>ia</w:t>
      </w:r>
      <w:r w:rsidRPr="009B3DDF">
        <w:rPr>
          <w:rFonts w:ascii="Arial" w:hAnsi="Arial" w:cs="Arial"/>
          <w:lang w:val="es-ES"/>
        </w:rPr>
        <w:t xml:space="preserve">: </w:t>
      </w:r>
      <w:r w:rsidR="00A80776" w:rsidRPr="009B3DDF">
        <w:rPr>
          <w:rFonts w:ascii="Arial" w:hAnsi="Arial" w:cs="Arial"/>
          <w:lang w:val="es-ES"/>
        </w:rPr>
        <w:t xml:space="preserve">Manual de </w:t>
      </w:r>
      <w:r w:rsidRPr="009B3DDF">
        <w:rPr>
          <w:rFonts w:ascii="Arial" w:hAnsi="Arial" w:cs="Arial"/>
          <w:lang w:val="es-ES"/>
        </w:rPr>
        <w:t>Teachstone CLASS®</w:t>
      </w:r>
      <w:r w:rsidR="00130EAD" w:rsidRPr="009B3DDF">
        <w:rPr>
          <w:rFonts w:ascii="Arial" w:hAnsi="Arial" w:cs="Arial"/>
          <w:lang w:val="es-ES"/>
        </w:rPr>
        <w:t xml:space="preserve"> </w:t>
      </w:r>
      <w:r w:rsidRPr="009B3DDF">
        <w:rPr>
          <w:rFonts w:ascii="Arial" w:hAnsi="Arial" w:cs="Arial"/>
          <w:lang w:val="es-ES"/>
        </w:rPr>
        <w:t>2008</w:t>
      </w:r>
    </w:p>
    <w:p w14:paraId="507D291F" w14:textId="7EFB02A6" w:rsidR="0097122D" w:rsidRPr="009B3DDF" w:rsidRDefault="0097122D" w:rsidP="0097122D">
      <w:pPr>
        <w:spacing w:after="0"/>
        <w:rPr>
          <w:sz w:val="8"/>
          <w:szCs w:val="8"/>
          <w:lang w:val="es-ES"/>
        </w:rPr>
      </w:pPr>
    </w:p>
    <w:p w14:paraId="2AF3AAA7" w14:textId="46387EA7" w:rsidR="0097122D" w:rsidRPr="009B3DDF" w:rsidRDefault="006015A5" w:rsidP="0097122D">
      <w:pPr>
        <w:spacing w:after="0"/>
        <w:rPr>
          <w:sz w:val="8"/>
          <w:szCs w:val="8"/>
          <w:lang w:val="es-ES"/>
        </w:rPr>
      </w:pPr>
      <w:r w:rsidRPr="009B3DDF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CEB74" wp14:editId="3B0C2073">
                <wp:simplePos x="0" y="0"/>
                <wp:positionH relativeFrom="column">
                  <wp:posOffset>-404357</wp:posOffset>
                </wp:positionH>
                <wp:positionV relativeFrom="paragraph">
                  <wp:posOffset>117116</wp:posOffset>
                </wp:positionV>
                <wp:extent cx="7163435" cy="1483857"/>
                <wp:effectExtent l="19050" t="19050" r="18415" b="21590"/>
                <wp:wrapNone/>
                <wp:docPr id="1578828560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4838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DFA9269" w14:textId="77777777" w:rsidR="00A95084" w:rsidRDefault="00A950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CEB74" id="_x0000_s1027" type="#_x0000_t202" alt="&quot;&quot;" style="position:absolute;margin-left:-31.85pt;margin-top:9.2pt;width:564.05pt;height:116.8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" filled="f" strokecolor="#0f4761 [2404]" strokeweight="2.25pt">
                <v:textbox>
                  <w:txbxContent>
                    <w:p w14:paraId="5DFA9269" w14:textId="77777777" w:rsidR="00A95084" w:rsidRDefault="00A95084"/>
                  </w:txbxContent>
                </v:textbox>
              </v:shape>
            </w:pict>
          </mc:Fallback>
        </mc:AlternateContent>
      </w:r>
    </w:p>
    <w:p w14:paraId="080CA866" w14:textId="513C508B" w:rsidR="0097122D" w:rsidRPr="009B3DDF" w:rsidRDefault="0097122D" w:rsidP="0097122D">
      <w:pPr>
        <w:spacing w:after="0"/>
        <w:rPr>
          <w:sz w:val="8"/>
          <w:szCs w:val="8"/>
          <w:lang w:val="es-ES"/>
        </w:rPr>
      </w:pPr>
    </w:p>
    <w:p w14:paraId="1C94D3A0" w14:textId="1FE8EF7E" w:rsidR="0097122D" w:rsidRPr="009B3DDF" w:rsidRDefault="0097122D" w:rsidP="0097122D">
      <w:pPr>
        <w:spacing w:after="0"/>
        <w:rPr>
          <w:sz w:val="8"/>
          <w:szCs w:val="8"/>
          <w:lang w:val="es-ES"/>
        </w:rPr>
      </w:pPr>
    </w:p>
    <w:p w14:paraId="59328D33" w14:textId="6F64AB3F" w:rsidR="0097122D" w:rsidRPr="009B3DDF" w:rsidRDefault="0097122D" w:rsidP="0097122D">
      <w:pPr>
        <w:rPr>
          <w:rFonts w:ascii="Arial" w:hAnsi="Arial" w:cs="Arial"/>
          <w:sz w:val="40"/>
          <w:szCs w:val="40"/>
          <w:lang w:val="es-ES"/>
        </w:rPr>
      </w:pPr>
      <w:r w:rsidRPr="009B3DDF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5683FEEA" wp14:editId="6E860ADE">
            <wp:extent cx="553085" cy="277664"/>
            <wp:effectExtent l="0" t="0" r="5715" b="0"/>
            <wp:docPr id="934742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42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/>
                    <a:srcRect l="-2093" t="25122" r="2062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70" cy="280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4358" w:rsidRPr="009B3DDF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  <w:t xml:space="preserve"> </w:t>
      </w:r>
      <w:r w:rsidR="00A80776" w:rsidRPr="009B3DDF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VER</w:t>
      </w:r>
    </w:p>
    <w:p w14:paraId="10BB5914" w14:textId="4F294EE1" w:rsidR="00A95084" w:rsidRPr="009B3DDF" w:rsidRDefault="00A80776" w:rsidP="001F6883">
      <w:pPr>
        <w:rPr>
          <w:rFonts w:ascii="Arial" w:hAnsi="Arial" w:cs="Arial"/>
          <w:b/>
          <w:bCs/>
          <w:lang w:val="es-ES"/>
        </w:rPr>
      </w:pPr>
      <w:r w:rsidRPr="009B3DDF">
        <w:rPr>
          <w:rFonts w:ascii="Arial" w:hAnsi="Arial" w:cs="Arial"/>
          <w:b/>
          <w:bCs/>
          <w:lang w:val="es-ES"/>
        </w:rPr>
        <w:t>Ver recursos de ejemplo</w:t>
      </w:r>
      <w:r w:rsidR="00A95084" w:rsidRPr="009B3DDF">
        <w:rPr>
          <w:rFonts w:ascii="Arial" w:hAnsi="Arial" w:cs="Arial"/>
          <w:b/>
          <w:bCs/>
          <w:lang w:val="es-ES"/>
        </w:rPr>
        <w:t>:</w:t>
      </w:r>
      <w:r w:rsidR="00327F9A" w:rsidRPr="009B3DDF">
        <w:rPr>
          <w:rFonts w:ascii="Arial" w:hAnsi="Arial" w:cs="Arial"/>
          <w:b/>
          <w:bCs/>
          <w:lang w:val="es-ES"/>
        </w:rPr>
        <w:t xml:space="preserve"> </w:t>
      </w:r>
    </w:p>
    <w:p w14:paraId="3FDF44AD" w14:textId="67565C69" w:rsidR="00327F9A" w:rsidRPr="009B3DDF" w:rsidRDefault="00327F9A" w:rsidP="0053427A">
      <w:pPr>
        <w:pStyle w:val="ListParagraph"/>
        <w:numPr>
          <w:ilvl w:val="0"/>
          <w:numId w:val="6"/>
        </w:numPr>
        <w:rPr>
          <w:rFonts w:ascii="Arial" w:hAnsi="Arial" w:cs="Arial"/>
          <w:lang w:val="es-ES"/>
        </w:rPr>
      </w:pPr>
      <w:hyperlink r:id="rId10">
        <w:r w:rsidRPr="009B3DDF">
          <w:rPr>
            <w:rStyle w:val="Hyperlink"/>
            <w:rFonts w:ascii="Arial" w:eastAsiaTheme="minorEastAsia" w:hAnsi="Arial" w:cs="Arial"/>
            <w:color w:val="155F81"/>
            <w:lang w:val="es-ES"/>
          </w:rPr>
          <w:t>Video: Facilitat</w:t>
        </w:r>
        <w:r w:rsidR="00226DA9" w:rsidRPr="009B3DDF">
          <w:rPr>
            <w:rStyle w:val="Hyperlink"/>
            <w:rFonts w:ascii="Arial" w:eastAsiaTheme="minorEastAsia" w:hAnsi="Arial" w:cs="Arial"/>
            <w:color w:val="155F81"/>
            <w:lang w:val="es-ES"/>
          </w:rPr>
          <w:t>ing</w:t>
        </w:r>
        <w:r w:rsidRPr="009B3DDF">
          <w:rPr>
            <w:rStyle w:val="Hyperlink"/>
            <w:rFonts w:ascii="Arial" w:eastAsiaTheme="minorEastAsia" w:hAnsi="Arial" w:cs="Arial"/>
            <w:color w:val="155F81"/>
            <w:lang w:val="es-ES"/>
          </w:rPr>
          <w:t xml:space="preserve"> </w:t>
        </w:r>
        <w:r w:rsidR="00226DA9" w:rsidRPr="009B3DDF">
          <w:rPr>
            <w:rStyle w:val="Hyperlink"/>
            <w:rFonts w:ascii="Arial" w:eastAsiaTheme="minorEastAsia" w:hAnsi="Arial" w:cs="Arial"/>
            <w:color w:val="155F81"/>
            <w:lang w:val="es-ES"/>
          </w:rPr>
          <w:t>E</w:t>
        </w:r>
        <w:r w:rsidRPr="009B3DDF">
          <w:rPr>
            <w:rStyle w:val="Hyperlink"/>
            <w:rFonts w:ascii="Arial" w:eastAsiaTheme="minorEastAsia" w:hAnsi="Arial" w:cs="Arial"/>
            <w:color w:val="155F81"/>
            <w:lang w:val="es-ES"/>
          </w:rPr>
          <w:t>xplora</w:t>
        </w:r>
        <w:r w:rsidR="00226DA9" w:rsidRPr="009B3DDF">
          <w:rPr>
            <w:rStyle w:val="Hyperlink"/>
            <w:rFonts w:ascii="Arial" w:eastAsiaTheme="minorEastAsia" w:hAnsi="Arial" w:cs="Arial"/>
            <w:color w:val="155F81"/>
            <w:lang w:val="es-ES"/>
          </w:rPr>
          <w:t>tion of</w:t>
        </w:r>
        <w:r w:rsidRPr="009B3DDF">
          <w:rPr>
            <w:rStyle w:val="Hyperlink"/>
            <w:rFonts w:ascii="Arial" w:eastAsiaTheme="minorEastAsia" w:hAnsi="Arial" w:cs="Arial"/>
            <w:color w:val="155F81"/>
            <w:lang w:val="es-ES"/>
          </w:rPr>
          <w:t xml:space="preserve"> </w:t>
        </w:r>
        <w:r w:rsidR="00226DA9" w:rsidRPr="009B3DDF">
          <w:rPr>
            <w:rStyle w:val="Hyperlink"/>
            <w:rFonts w:ascii="Arial" w:eastAsiaTheme="minorEastAsia" w:hAnsi="Arial" w:cs="Arial"/>
            <w:color w:val="155F81"/>
            <w:lang w:val="es-ES"/>
          </w:rPr>
          <w:t>Objects</w:t>
        </w:r>
      </w:hyperlink>
      <w:r w:rsidR="00226DA9" w:rsidRPr="009B3DDF">
        <w:rPr>
          <w:lang w:val="es-ES"/>
        </w:rPr>
        <w:t xml:space="preserve"> </w:t>
      </w:r>
      <w:r w:rsidR="00226DA9" w:rsidRPr="009B3DDF">
        <w:rPr>
          <w:rFonts w:ascii="Arial" w:hAnsi="Arial" w:cs="Arial"/>
          <w:lang w:val="es-ES"/>
        </w:rPr>
        <w:t>(Facilitando la exploración de objetos)</w:t>
      </w:r>
    </w:p>
    <w:p w14:paraId="536E603D" w14:textId="2AC29EEC" w:rsidR="00327F9A" w:rsidRPr="009B3DDF" w:rsidRDefault="00E5512B" w:rsidP="001F6883">
      <w:pPr>
        <w:rPr>
          <w:rFonts w:ascii="Arial" w:hAnsi="Arial" w:cs="Arial"/>
          <w:lang w:val="es-ES"/>
        </w:rPr>
      </w:pPr>
      <w:r w:rsidRPr="009B3DDF">
        <w:rPr>
          <w:rFonts w:ascii="Arial" w:hAnsi="Arial" w:cs="Arial"/>
          <w:lang w:val="es-ES"/>
        </w:rPr>
        <w:t>Reference:</w:t>
      </w:r>
      <w:r w:rsidR="00EC0AE7" w:rsidRPr="009B3DDF">
        <w:rPr>
          <w:rFonts w:ascii="Arial" w:hAnsi="Arial" w:cs="Arial"/>
          <w:lang w:val="es-ES"/>
        </w:rPr>
        <w:t xml:space="preserve"> Early Educator Central/Administration for Children and Families</w:t>
      </w:r>
    </w:p>
    <w:p w14:paraId="3C641116" w14:textId="265E1F40" w:rsidR="0097122D" w:rsidRPr="009B3DDF" w:rsidRDefault="0097122D" w:rsidP="0097122D">
      <w:pPr>
        <w:spacing w:after="0"/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</w:pPr>
    </w:p>
    <w:p w14:paraId="1A2F8982" w14:textId="0757818E" w:rsidR="00A80776" w:rsidRPr="009B3DDF" w:rsidRDefault="0053427A" w:rsidP="0097122D">
      <w:pPr>
        <w:spacing w:after="0"/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</w:pPr>
      <w:r w:rsidRPr="009B3DDF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2D34EB3" wp14:editId="73F73EC0">
                <wp:simplePos x="0" y="0"/>
                <wp:positionH relativeFrom="column">
                  <wp:posOffset>-403279</wp:posOffset>
                </wp:positionH>
                <wp:positionV relativeFrom="paragraph">
                  <wp:posOffset>117819</wp:posOffset>
                </wp:positionV>
                <wp:extent cx="7163435" cy="1964088"/>
                <wp:effectExtent l="12700" t="12700" r="12065" b="17145"/>
                <wp:wrapNone/>
                <wp:docPr id="1207582248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96408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BBD5D86" w14:textId="6E448597" w:rsidR="0097122D" w:rsidRDefault="0097122D" w:rsidP="0097122D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34EB3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&quot;&quot;" style="position:absolute;margin-left:-31.75pt;margin-top:9.3pt;width:564.05pt;height:154.6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" filled="f" strokecolor="#bf4e14 [2405]" strokeweight="2.25pt">
                <v:textbox>
                  <w:txbxContent>
                    <w:p w14:paraId="3BBD5D86" w14:textId="6E448597" w:rsidR="0097122D" w:rsidRDefault="0097122D" w:rsidP="0097122D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44A512D" w14:textId="5051582F" w:rsidR="0097122D" w:rsidRPr="009B3DDF" w:rsidRDefault="00535BB7" w:rsidP="00535BB7">
      <w:pPr>
        <w:spacing w:after="0"/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</w:pPr>
      <w:r w:rsidRPr="009B3DDF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4807E138" wp14:editId="7157FF9A">
            <wp:extent cx="553085" cy="545508"/>
            <wp:effectExtent l="0" t="0" r="0" b="635"/>
            <wp:docPr id="2870396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396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3085" cy="54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27A" w:rsidRPr="009B3DDF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HACER</w:t>
      </w:r>
    </w:p>
    <w:p w14:paraId="0768490C" w14:textId="336E4A6E" w:rsidR="0097122D" w:rsidRPr="009B3DDF" w:rsidRDefault="00A80776" w:rsidP="001F6883">
      <w:pPr>
        <w:rPr>
          <w:rFonts w:ascii="Arial" w:hAnsi="Arial" w:cs="Arial"/>
          <w:b/>
          <w:bCs/>
          <w:lang w:val="es-ES"/>
        </w:rPr>
      </w:pPr>
      <w:r w:rsidRPr="009B3DDF">
        <w:rPr>
          <w:rFonts w:ascii="Arial" w:hAnsi="Arial" w:cs="Arial"/>
          <w:b/>
          <w:bCs/>
          <w:lang w:val="es-ES"/>
        </w:rPr>
        <w:t xml:space="preserve">¿Que ideas tienes para desarrollar </w:t>
      </w:r>
      <w:r w:rsidR="00544414" w:rsidRPr="009B3DDF">
        <w:rPr>
          <w:rFonts w:ascii="Arial" w:hAnsi="Arial" w:cs="Arial"/>
          <w:b/>
          <w:bCs/>
          <w:u w:val="single"/>
          <w:lang w:val="es-ES"/>
        </w:rPr>
        <w:t>exploración facilitada</w:t>
      </w:r>
      <w:r w:rsidRPr="009B3DDF">
        <w:rPr>
          <w:rFonts w:ascii="Arial" w:hAnsi="Arial" w:cs="Arial"/>
          <w:b/>
          <w:bCs/>
          <w:lang w:val="es-ES"/>
        </w:rPr>
        <w:t xml:space="preserve"> en tu aula/programa?</w:t>
      </w:r>
    </w:p>
    <w:p w14:paraId="6AE00658" w14:textId="0ED76CEC" w:rsidR="0097122D" w:rsidRPr="009B3DDF" w:rsidRDefault="00A80776" w:rsidP="00AB50CC">
      <w:pPr>
        <w:shd w:val="clear" w:color="auto" w:fill="FFFFFF" w:themeFill="background1"/>
        <w:spacing w:after="0"/>
        <w:rPr>
          <w:rFonts w:ascii="Arial" w:hAnsi="Arial" w:cs="Arial"/>
          <w:lang w:val="es-ES"/>
        </w:rPr>
      </w:pPr>
      <w:r w:rsidRPr="009B3DDF">
        <w:rPr>
          <w:rFonts w:ascii="Arial" w:hAnsi="Arial" w:cs="Arial"/>
          <w:lang w:val="es-ES"/>
        </w:rPr>
        <w:t xml:space="preserve">Explore más ejemplos y consejos útiles </w:t>
      </w:r>
      <w:r w:rsidR="006B02F0" w:rsidRPr="009B3DDF">
        <w:rPr>
          <w:rFonts w:ascii="Arial" w:hAnsi="Arial" w:cs="Arial"/>
          <w:lang w:val="es-ES"/>
        </w:rPr>
        <w:t>usando</w:t>
      </w:r>
      <w:r w:rsidRPr="009B3DDF">
        <w:rPr>
          <w:rFonts w:ascii="Arial" w:hAnsi="Arial" w:cs="Arial"/>
          <w:lang w:val="es-ES"/>
        </w:rPr>
        <w:t xml:space="preserve"> nuestro minivídeo de </w:t>
      </w:r>
      <w:r w:rsidR="006B02F0" w:rsidRPr="009B3DDF">
        <w:rPr>
          <w:rFonts w:ascii="Arial" w:hAnsi="Arial" w:cs="Arial"/>
          <w:lang w:val="es-ES"/>
        </w:rPr>
        <w:t>Facilitaci</w:t>
      </w:r>
      <w:r w:rsidR="00B804C0" w:rsidRPr="009B3DDF">
        <w:rPr>
          <w:rFonts w:ascii="Arial" w:hAnsi="Arial" w:cs="Arial"/>
          <w:lang w:val="es-ES"/>
        </w:rPr>
        <w:t>ó</w:t>
      </w:r>
      <w:r w:rsidR="006B02F0" w:rsidRPr="009B3DDF">
        <w:rPr>
          <w:rFonts w:ascii="Arial" w:hAnsi="Arial" w:cs="Arial"/>
          <w:lang w:val="es-ES"/>
        </w:rPr>
        <w:t xml:space="preserve">n de aprendizaje y </w:t>
      </w:r>
      <w:r w:rsidR="00B804C0" w:rsidRPr="009B3DDF">
        <w:rPr>
          <w:rFonts w:ascii="Arial" w:hAnsi="Arial" w:cs="Arial"/>
          <w:lang w:val="es-ES"/>
        </w:rPr>
        <w:t>d</w:t>
      </w:r>
      <w:r w:rsidR="006B02F0" w:rsidRPr="009B3DDF">
        <w:rPr>
          <w:rFonts w:ascii="Arial" w:hAnsi="Arial" w:cs="Arial"/>
          <w:lang w:val="es-ES"/>
        </w:rPr>
        <w:t>esarrollo y</w:t>
      </w:r>
      <w:r w:rsidRPr="009B3DDF">
        <w:rPr>
          <w:rFonts w:ascii="Arial" w:hAnsi="Arial" w:cs="Arial"/>
          <w:lang w:val="es-ES"/>
        </w:rPr>
        <w:t xml:space="preserve"> su Guía de dimensiones de CLASS</w:t>
      </w:r>
      <w:proofErr w:type="gramStart"/>
      <w:r w:rsidR="00226DA9" w:rsidRPr="009B3DDF">
        <w:rPr>
          <w:rFonts w:ascii="Arial" w:hAnsi="Arial" w:cs="Arial"/>
          <w:lang w:val="es-ES"/>
        </w:rPr>
        <w:t>®</w:t>
      </w:r>
      <w:r w:rsidR="00407267" w:rsidRPr="009B3DDF">
        <w:rPr>
          <w:rFonts w:ascii="Arial" w:hAnsi="Arial" w:cs="Arial"/>
          <w:lang w:val="es-ES"/>
        </w:rPr>
        <w:t>.</w:t>
      </w:r>
      <w:r w:rsidR="0097122D" w:rsidRPr="009B3DDF">
        <w:rPr>
          <w:rFonts w:ascii="Apple Color Emoji" w:eastAsia="Segoe UI Emoji" w:hAnsi="Apple Color Emoji" w:cs="Apple Color Emoji"/>
          <w:lang w:val="es-ES"/>
        </w:rPr>
        <w:t>😊</w:t>
      </w:r>
      <w:proofErr w:type="gramEnd"/>
    </w:p>
    <w:sectPr w:rsidR="0097122D" w:rsidRPr="009B3DDF" w:rsidSect="0097122D">
      <w:headerReference w:type="default" r:id="rId12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D8B42" w14:textId="77777777" w:rsidR="00B23922" w:rsidRDefault="00B23922" w:rsidP="00EE2702">
      <w:pPr>
        <w:spacing w:after="0" w:line="240" w:lineRule="auto"/>
      </w:pPr>
      <w:r>
        <w:separator/>
      </w:r>
    </w:p>
  </w:endnote>
  <w:endnote w:type="continuationSeparator" w:id="0">
    <w:p w14:paraId="729FFC11" w14:textId="77777777" w:rsidR="00B23922" w:rsidRDefault="00B23922" w:rsidP="00EE2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20B0604020202020204"/>
    <w:charset w:val="00"/>
    <w:family w:val="roman"/>
    <w:pitch w:val="default"/>
  </w:font>
  <w:font w:name="Apple Color Emoji">
    <w:altName w:val="Calibr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Emoji">
    <w:altName w:val="Segoe UI Emoji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6E2C5" w14:textId="77777777" w:rsidR="00B23922" w:rsidRDefault="00B23922" w:rsidP="00EE2702">
      <w:pPr>
        <w:spacing w:after="0" w:line="240" w:lineRule="auto"/>
      </w:pPr>
      <w:r>
        <w:separator/>
      </w:r>
    </w:p>
  </w:footnote>
  <w:footnote w:type="continuationSeparator" w:id="0">
    <w:p w14:paraId="6F6BBAB6" w14:textId="77777777" w:rsidR="00B23922" w:rsidRDefault="00B23922" w:rsidP="00EE2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A300" w14:textId="07899EE2" w:rsidR="00EE2702" w:rsidRDefault="00EE2702" w:rsidP="00EE2702">
    <w:pPr>
      <w:pStyle w:val="Header"/>
      <w:ind w:left="1440"/>
    </w:pPr>
    <w:r w:rsidRPr="00044AA9">
      <w:rPr>
        <w:noProof/>
        <w:sz w:val="33"/>
        <w:szCs w:val="33"/>
      </w:rPr>
      <w:drawing>
        <wp:anchor distT="0" distB="0" distL="114300" distR="114300" simplePos="0" relativeHeight="251659264" behindDoc="0" locked="0" layoutInCell="1" allowOverlap="1" wp14:anchorId="45A0FD1F" wp14:editId="32F25CB9">
          <wp:simplePos x="0" y="0"/>
          <wp:positionH relativeFrom="margin">
            <wp:posOffset>4261973</wp:posOffset>
          </wp:positionH>
          <wp:positionV relativeFrom="paragraph">
            <wp:posOffset>-294283</wp:posOffset>
          </wp:positionV>
          <wp:extent cx="2651914" cy="566420"/>
          <wp:effectExtent l="0" t="0" r="0" b="0"/>
          <wp:wrapNone/>
          <wp:docPr id="270313406" name="Picture 2" descr="UVA School of Education and Human Develop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13406" name="Picture 2" descr="UVA School of Education and Human Develop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914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alt="A pair of orange eyes" style="width:36.75pt;height:36.75pt;visibility:visible;mso-wrap-style:square" o:bullet="t">
        <v:imagedata r:id="rId1" o:title="A pair of orange eyes" croptop="16464f" cropbottom="16162f" cropleft="-1372f" cropright="1351f"/>
      </v:shape>
    </w:pict>
  </w:numPicBullet>
  <w:abstractNum w:abstractNumId="0" w15:restartNumberingAfterBreak="0">
    <w:nsid w:val="162425F2"/>
    <w:multiLevelType w:val="hybridMultilevel"/>
    <w:tmpl w:val="E174D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8640B"/>
    <w:multiLevelType w:val="hybridMultilevel"/>
    <w:tmpl w:val="A03A5A06"/>
    <w:lvl w:ilvl="0" w:tplc="1714E08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502A3"/>
    <w:multiLevelType w:val="hybridMultilevel"/>
    <w:tmpl w:val="CA3AB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971A3"/>
    <w:multiLevelType w:val="hybridMultilevel"/>
    <w:tmpl w:val="A00ECA9A"/>
    <w:lvl w:ilvl="0" w:tplc="CFA452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C6071E"/>
    <w:multiLevelType w:val="hybridMultilevel"/>
    <w:tmpl w:val="67E2E3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C16437"/>
    <w:multiLevelType w:val="hybridMultilevel"/>
    <w:tmpl w:val="D4F69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119578">
    <w:abstractNumId w:val="1"/>
  </w:num>
  <w:num w:numId="2" w16cid:durableId="1838694054">
    <w:abstractNumId w:val="2"/>
  </w:num>
  <w:num w:numId="3" w16cid:durableId="1199053408">
    <w:abstractNumId w:val="5"/>
  </w:num>
  <w:num w:numId="4" w16cid:durableId="729691820">
    <w:abstractNumId w:val="4"/>
  </w:num>
  <w:num w:numId="5" w16cid:durableId="1551844037">
    <w:abstractNumId w:val="3"/>
  </w:num>
  <w:num w:numId="6" w16cid:durableId="1826968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02"/>
    <w:rsid w:val="00037745"/>
    <w:rsid w:val="000A355E"/>
    <w:rsid w:val="000D6215"/>
    <w:rsid w:val="000E7BF3"/>
    <w:rsid w:val="00130EAD"/>
    <w:rsid w:val="001F6883"/>
    <w:rsid w:val="002102AB"/>
    <w:rsid w:val="00226DA9"/>
    <w:rsid w:val="003140A7"/>
    <w:rsid w:val="00327F9A"/>
    <w:rsid w:val="003774F3"/>
    <w:rsid w:val="00392D91"/>
    <w:rsid w:val="003B1D6C"/>
    <w:rsid w:val="003B1EB9"/>
    <w:rsid w:val="00407267"/>
    <w:rsid w:val="00433640"/>
    <w:rsid w:val="00447DD4"/>
    <w:rsid w:val="004B0473"/>
    <w:rsid w:val="004E00E4"/>
    <w:rsid w:val="004F580D"/>
    <w:rsid w:val="0053427A"/>
    <w:rsid w:val="00535BB7"/>
    <w:rsid w:val="00544414"/>
    <w:rsid w:val="006015A5"/>
    <w:rsid w:val="00614D13"/>
    <w:rsid w:val="006725E1"/>
    <w:rsid w:val="006B02F0"/>
    <w:rsid w:val="00716F86"/>
    <w:rsid w:val="00775239"/>
    <w:rsid w:val="007F0DD9"/>
    <w:rsid w:val="008128F3"/>
    <w:rsid w:val="00864358"/>
    <w:rsid w:val="00865380"/>
    <w:rsid w:val="008A47EC"/>
    <w:rsid w:val="008B3F12"/>
    <w:rsid w:val="0097122D"/>
    <w:rsid w:val="009854F5"/>
    <w:rsid w:val="009B2B7A"/>
    <w:rsid w:val="009B3DDF"/>
    <w:rsid w:val="009C3A6E"/>
    <w:rsid w:val="009C3DA9"/>
    <w:rsid w:val="009D5359"/>
    <w:rsid w:val="00A003D2"/>
    <w:rsid w:val="00A214B8"/>
    <w:rsid w:val="00A457E5"/>
    <w:rsid w:val="00A80776"/>
    <w:rsid w:val="00A95084"/>
    <w:rsid w:val="00AA7030"/>
    <w:rsid w:val="00AB50CC"/>
    <w:rsid w:val="00AC1D07"/>
    <w:rsid w:val="00B23922"/>
    <w:rsid w:val="00B6192E"/>
    <w:rsid w:val="00B804C0"/>
    <w:rsid w:val="00B92CF1"/>
    <w:rsid w:val="00BC3646"/>
    <w:rsid w:val="00C042B4"/>
    <w:rsid w:val="00C2790C"/>
    <w:rsid w:val="00C3379B"/>
    <w:rsid w:val="00C6455F"/>
    <w:rsid w:val="00CA4959"/>
    <w:rsid w:val="00CB626A"/>
    <w:rsid w:val="00D127F8"/>
    <w:rsid w:val="00D3720B"/>
    <w:rsid w:val="00D37982"/>
    <w:rsid w:val="00D67AA6"/>
    <w:rsid w:val="00D948D5"/>
    <w:rsid w:val="00DB4127"/>
    <w:rsid w:val="00DE05F2"/>
    <w:rsid w:val="00E03838"/>
    <w:rsid w:val="00E346CD"/>
    <w:rsid w:val="00E3748F"/>
    <w:rsid w:val="00E5512B"/>
    <w:rsid w:val="00EC0AE7"/>
    <w:rsid w:val="00EE2702"/>
    <w:rsid w:val="00F015D3"/>
    <w:rsid w:val="00F27AC9"/>
    <w:rsid w:val="00F54E5B"/>
    <w:rsid w:val="00F93584"/>
    <w:rsid w:val="00FB6BAC"/>
    <w:rsid w:val="00FC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5419"/>
  <w15:chartTrackingRefBased/>
  <w15:docId w15:val="{110EA3B3-6720-724B-9DEA-1B74FA8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84"/>
  </w:style>
  <w:style w:type="paragraph" w:styleId="Heading1">
    <w:name w:val="heading 1"/>
    <w:basedOn w:val="Normal"/>
    <w:next w:val="Normal"/>
    <w:link w:val="Heading1Char"/>
    <w:uiPriority w:val="9"/>
    <w:qFormat/>
    <w:rsid w:val="00EE2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2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7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7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7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702"/>
  </w:style>
  <w:style w:type="paragraph" w:styleId="Footer">
    <w:name w:val="footer"/>
    <w:basedOn w:val="Normal"/>
    <w:link w:val="Foot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702"/>
  </w:style>
  <w:style w:type="character" w:styleId="Hyperlink">
    <w:name w:val="Hyperlink"/>
    <w:basedOn w:val="DefaultParagraphFont"/>
    <w:uiPriority w:val="99"/>
    <w:unhideWhenUsed/>
    <w:rsid w:val="00EE270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95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B6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5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5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55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688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earlyeducatorcentral.acf.hhs.gov/media/facilitating-exploration-object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CA568-1B3A-F14F-B953-32FB7304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171</Words>
  <Characters>1025</Characters>
  <Application>Microsoft Office Word</Application>
  <DocSecurity>0</DocSecurity>
  <Lines>17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Know-See-Do for CLASS Infant Teacher Sensitivity</vt:lpstr>
    </vt:vector>
  </TitlesOfParts>
  <Manager/>
  <Company/>
  <LinksUpToDate>false</LinksUpToDate>
  <CharactersWithSpaces>1186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Know-See-Do for CLASS Infant Teacher Sensitivity</dc:title>
  <dc:subject/>
  <dc:creator>Therber, Grace (ddu3wh)</dc:creator>
  <cp:keywords/>
  <dc:description/>
  <cp:lastModifiedBy>Jaworski, Brianna Lynn (bll9xa)</cp:lastModifiedBy>
  <cp:revision>10</cp:revision>
  <dcterms:created xsi:type="dcterms:W3CDTF">2026-06-10T19:28:00Z</dcterms:created>
  <dcterms:modified xsi:type="dcterms:W3CDTF">2026-06-22T18:22:00Z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fa8475-6854-4f06-95a6-b96fe199fa80_Enabled">
    <vt:lpwstr>true</vt:lpwstr>
  </property>
  <property fmtid="{D5CDD505-2E9C-101B-9397-08002B2CF9AE}" pid="3" name="MSIP_Label_58fa8475-6854-4f06-95a6-b96fe199fa80_SetDate">
    <vt:lpwstr>2026-06-09T17:15:30Z</vt:lpwstr>
  </property>
  <property fmtid="{D5CDD505-2E9C-101B-9397-08002B2CF9AE}" pid="4" name="MSIP_Label_58fa8475-6854-4f06-95a6-b96fe199fa80_Method">
    <vt:lpwstr>Standard</vt:lpwstr>
  </property>
  <property fmtid="{D5CDD505-2E9C-101B-9397-08002B2CF9AE}" pid="5" name="MSIP_Label_58fa8475-6854-4f06-95a6-b96fe199fa80_Name">
    <vt:lpwstr>defa4170-0d19-0005-0004-bc88714345d2</vt:lpwstr>
  </property>
  <property fmtid="{D5CDD505-2E9C-101B-9397-08002B2CF9AE}" pid="6" name="MSIP_Label_58fa8475-6854-4f06-95a6-b96fe199fa80_SiteId">
    <vt:lpwstr>b40345c6-3647-45b0-9859-3c1b5591715e</vt:lpwstr>
  </property>
  <property fmtid="{D5CDD505-2E9C-101B-9397-08002B2CF9AE}" pid="7" name="MSIP_Label_58fa8475-6854-4f06-95a6-b96fe199fa80_ActionId">
    <vt:lpwstr>9b7c5a13-6394-4b25-a5e4-5c3a4027fb20</vt:lpwstr>
  </property>
  <property fmtid="{D5CDD505-2E9C-101B-9397-08002B2CF9AE}" pid="8" name="MSIP_Label_58fa8475-6854-4f06-95a6-b96fe199fa80_ContentBits">
    <vt:lpwstr>0</vt:lpwstr>
  </property>
  <property fmtid="{D5CDD505-2E9C-101B-9397-08002B2CF9AE}" pid="9" name="MSIP_Label_58fa8475-6854-4f06-95a6-b96fe199fa80_Tag">
    <vt:lpwstr>10, 3, 0, 1</vt:lpwstr>
  </property>
</Properties>
</file>